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8E6D7E" w14:textId="77777777" w:rsidR="0053553A" w:rsidRDefault="00F8187D">
      <w:pPr>
        <w:rPr>
          <w:rFonts w:ascii="Arial" w:hAnsi="Arial" w:cs="Arial"/>
          <w:bCs/>
          <w:color w:val="FFFFFF"/>
          <w:sz w:val="24"/>
          <w:szCs w:val="36"/>
        </w:rPr>
      </w:pPr>
      <w:r>
        <w:rPr>
          <w:rFonts w:ascii="Arial" w:hAnsi="Arial" w:cs="Arial"/>
          <w:bCs/>
          <w:noProof/>
          <w:color w:val="FFFFFF"/>
          <w:sz w:val="24"/>
          <w:szCs w:val="36"/>
          <w:shd w:val="clear" w:color="auto" w:fill="E6E6E6"/>
        </w:rPr>
        <mc:AlternateContent>
          <mc:Choice Requires="wps">
            <w:drawing>
              <wp:anchor distT="0" distB="0" distL="114300" distR="114300" simplePos="0" relativeHeight="251658240" behindDoc="0" locked="0" layoutInCell="0" allowOverlap="1" wp14:anchorId="34A0F837" wp14:editId="1E5F3105">
                <wp:simplePos x="0" y="0"/>
                <wp:positionH relativeFrom="page">
                  <wp:posOffset>269875</wp:posOffset>
                </wp:positionH>
                <wp:positionV relativeFrom="page">
                  <wp:posOffset>4842510</wp:posOffset>
                </wp:positionV>
                <wp:extent cx="2120265" cy="128905"/>
                <wp:effectExtent l="0" t="0" r="0" b="0"/>
                <wp:wrapTopAndBottom/>
                <wp:docPr id="2" name="Textfeld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20265" cy="128905"/>
                        </a:xfrm>
                        <a:prstGeom prst="rect">
                          <a:avLst/>
                        </a:prstGeom>
                        <a:noFill/>
                        <a:ln>
                          <a:noFill/>
                        </a:ln>
                      </wps:spPr>
                      <wps:txbx>
                        <w:txbxContent>
                          <w:p w14:paraId="5C7A5CE6" w14:textId="77777777" w:rsidR="0053553A" w:rsidRDefault="0053553A"/>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4A0F837" id="_x0000_t202" coordsize="21600,21600" o:spt="202" path="m,l,21600r21600,l21600,xe">
                <v:stroke joinstyle="miter"/>
                <v:path gradientshapeok="t" o:connecttype="rect"/>
              </v:shapetype>
              <v:shape id="Textfeld 4" o:spid="_x0000_s1026" type="#_x0000_t202" style="position:absolute;left:0;text-align:left;margin-left:21.25pt;margin-top:381.3pt;width:166.95pt;height:10.1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" o:allowincell="f" filled="f" stroked="f">
                <v:textbox inset="0,0,0,0">
                  <w:txbxContent>
                    <w:p w14:paraId="5C7A5CE6" w14:textId="77777777" w:rsidR="0053553A" w:rsidRDefault="0053553A"/>
                  </w:txbxContent>
                </v:textbox>
                <w10:wrap type="topAndBottom" anchorx="page" anchory="page"/>
              </v:shape>
            </w:pict>
          </mc:Fallback>
        </mc:AlternateContent>
      </w:r>
    </w:p>
    <w:p w14:paraId="470B65C5" w14:textId="77777777" w:rsidR="0053553A" w:rsidRDefault="00F8187D">
      <w:pPr>
        <w:pStyle w:val="Headline1"/>
        <w:rPr>
          <w:rFonts w:ascii="Arial" w:hAnsi="Arial" w:cs="Arial"/>
          <w:bCs/>
          <w:sz w:val="36"/>
          <w:szCs w:val="36"/>
        </w:rPr>
      </w:pPr>
      <w:r>
        <w:rPr>
          <w:rFonts w:ascii="Arial" w:hAnsi="Arial" w:cs="Arial"/>
          <w:bCs/>
          <w:sz w:val="36"/>
          <w:szCs w:val="36"/>
        </w:rPr>
        <w:t>A.03</w:t>
      </w:r>
    </w:p>
    <w:p w14:paraId="1B4C1F18" w14:textId="77777777" w:rsidR="0053553A" w:rsidRDefault="0053553A">
      <w:pPr>
        <w:pStyle w:val="Headline1"/>
        <w:rPr>
          <w:rFonts w:ascii="Arial" w:hAnsi="Arial" w:cs="Arial"/>
          <w:bCs/>
          <w:sz w:val="36"/>
          <w:szCs w:val="36"/>
        </w:rPr>
      </w:pPr>
    </w:p>
    <w:p w14:paraId="52519E1B" w14:textId="77777777" w:rsidR="0053553A" w:rsidRDefault="00F8187D">
      <w:pPr>
        <w:pStyle w:val="Headline1"/>
        <w:rPr>
          <w:rFonts w:ascii="Arial" w:hAnsi="Arial" w:cs="Arial"/>
          <w:b/>
          <w:sz w:val="36"/>
          <w:szCs w:val="36"/>
        </w:rPr>
      </w:pPr>
      <w:r>
        <w:rPr>
          <w:rFonts w:ascii="Arial" w:hAnsi="Arial" w:cs="Arial"/>
          <w:b/>
          <w:sz w:val="36"/>
          <w:szCs w:val="36"/>
        </w:rPr>
        <w:t>Formblatt Auftragsverarbeitungsvertrag - DS-GVO</w:t>
      </w:r>
    </w:p>
    <w:p w14:paraId="202B491A" w14:textId="77777777" w:rsidR="0053553A" w:rsidRDefault="00F8187D">
      <w:pPr>
        <w:pStyle w:val="Textkrper"/>
        <w:spacing w:before="1" w:line="273" w:lineRule="auto"/>
        <w:ind w:right="-1"/>
        <w:jc w:val="left"/>
        <w:rPr>
          <w:rFonts w:ascii="Arial" w:hAnsi="Arial" w:cs="Arial"/>
          <w:sz w:val="28"/>
          <w:szCs w:val="28"/>
        </w:rPr>
      </w:pPr>
      <w:r>
        <w:rPr>
          <w:rFonts w:ascii="Arial" w:hAnsi="Arial" w:cs="Arial"/>
          <w:sz w:val="28"/>
          <w:szCs w:val="28"/>
        </w:rPr>
        <w:t xml:space="preserve">Information zur Datenverarbeitung im Rahmen </w:t>
      </w:r>
      <w:r>
        <w:rPr>
          <w:rFonts w:ascii="Arial" w:hAnsi="Arial" w:cs="Arial"/>
          <w:color w:val="auto"/>
          <w:sz w:val="28"/>
          <w:szCs w:val="28"/>
        </w:rPr>
        <w:t>des Vergabeverfahrens</w:t>
      </w:r>
    </w:p>
    <w:p w14:paraId="37A03560" w14:textId="77777777" w:rsidR="0053553A" w:rsidRDefault="0053553A">
      <w:pPr>
        <w:rPr>
          <w:rFonts w:ascii="Arial" w:hAnsi="Arial" w:cs="Arial"/>
          <w:bCs/>
          <w:sz w:val="24"/>
          <w:szCs w:val="36"/>
        </w:rPr>
      </w:pPr>
    </w:p>
    <w:p w14:paraId="182C6FEE" w14:textId="77777777" w:rsidR="0053553A" w:rsidRDefault="0053553A">
      <w:pPr>
        <w:rPr>
          <w:rFonts w:ascii="Arial" w:hAnsi="Arial" w:cs="Arial"/>
          <w:bCs/>
          <w:sz w:val="24"/>
          <w:szCs w:val="36"/>
        </w:rPr>
      </w:pPr>
    </w:p>
    <w:p w14:paraId="7BCEBEF2" w14:textId="77777777" w:rsidR="0053553A" w:rsidRDefault="00F8187D">
      <w:pPr>
        <w:pStyle w:val="Headline2"/>
        <w:jc w:val="left"/>
        <w:rPr>
          <w:rFonts w:ascii="Arial" w:hAnsi="Arial" w:cs="Arial"/>
          <w:b w:val="0"/>
          <w:bCs/>
          <w:sz w:val="36"/>
          <w:szCs w:val="36"/>
        </w:rPr>
      </w:pPr>
      <w:r>
        <w:rPr>
          <w:rFonts w:ascii="Arial" w:hAnsi="Arial" w:cs="Arial"/>
          <w:b w:val="0"/>
          <w:bCs/>
          <w:sz w:val="36"/>
          <w:szCs w:val="36"/>
        </w:rPr>
        <w:t xml:space="preserve">Projekt </w:t>
      </w:r>
    </w:p>
    <w:p w14:paraId="458040AD" w14:textId="77777777" w:rsidR="0053553A" w:rsidRDefault="00F8187D">
      <w:pPr>
        <w:pStyle w:val="Headline2"/>
        <w:jc w:val="left"/>
        <w:rPr>
          <w:rFonts w:ascii="Arial" w:hAnsi="Arial" w:cs="Arial"/>
          <w:b w:val="0"/>
          <w:bCs/>
          <w:sz w:val="36"/>
          <w:szCs w:val="36"/>
        </w:rPr>
      </w:pPr>
      <w:r>
        <w:rPr>
          <w:rFonts w:ascii="Arial" w:hAnsi="Arial" w:cs="Arial"/>
          <w:b w:val="0"/>
          <w:bCs/>
          <w:color w:val="auto"/>
          <w:sz w:val="36"/>
          <w:szCs w:val="36"/>
        </w:rPr>
        <w:t>ViDia Kliniken Karlsruhe Neubau 2. Bauabschnitt</w:t>
      </w:r>
    </w:p>
    <w:p w14:paraId="643E02F0" w14:textId="77777777" w:rsidR="0053553A" w:rsidRDefault="0053553A">
      <w:pPr>
        <w:pStyle w:val="Headline2"/>
        <w:jc w:val="left"/>
        <w:rPr>
          <w:rFonts w:ascii="Arial" w:hAnsi="Arial" w:cs="Arial"/>
          <w:b w:val="0"/>
          <w:bCs/>
          <w:color w:val="auto"/>
          <w:sz w:val="32"/>
          <w:szCs w:val="32"/>
        </w:rPr>
      </w:pPr>
    </w:p>
    <w:p w14:paraId="4042A75D" w14:textId="77777777" w:rsidR="00AF6D2E" w:rsidRPr="00AF6D2E" w:rsidRDefault="00AF6D2E" w:rsidP="00AF6D2E">
      <w:pPr>
        <w:pStyle w:val="Headline1"/>
        <w:rPr>
          <w:rFonts w:ascii="Arial" w:hAnsi="Arial" w:cs="Arial"/>
          <w:color w:val="002060"/>
          <w:sz w:val="32"/>
          <w:szCs w:val="32"/>
        </w:rPr>
      </w:pPr>
      <w:r w:rsidRPr="00AF6D2E">
        <w:rPr>
          <w:rFonts w:ascii="Arial" w:hAnsi="Arial" w:cs="Arial"/>
          <w:color w:val="002060"/>
          <w:sz w:val="32"/>
          <w:szCs w:val="32"/>
        </w:rPr>
        <w:t>Vergabeverfahren Vergabepaket 2</w:t>
      </w:r>
      <w:r w:rsidRPr="00AF6D2E">
        <w:rPr>
          <w:rFonts w:ascii="Arial" w:hAnsi="Arial" w:cs="Arial"/>
          <w:color w:val="002060"/>
          <w:sz w:val="32"/>
          <w:szCs w:val="32"/>
        </w:rPr>
        <w:tab/>
      </w:r>
      <w:r w:rsidRPr="00AF6D2E">
        <w:rPr>
          <w:rFonts w:ascii="Arial" w:hAnsi="Arial" w:cs="Arial"/>
          <w:color w:val="002060"/>
          <w:sz w:val="32"/>
          <w:szCs w:val="32"/>
        </w:rPr>
        <w:br/>
        <w:t>Objektplanung, Tragwerksplanung, Freianlagenplanung</w:t>
      </w:r>
    </w:p>
    <w:p w14:paraId="39070E87" w14:textId="77777777" w:rsidR="0053553A" w:rsidRDefault="0053553A">
      <w:pPr>
        <w:pStyle w:val="Headline1"/>
        <w:rPr>
          <w:rFonts w:ascii="Arial" w:hAnsi="Arial" w:cs="Arial"/>
          <w:sz w:val="24"/>
        </w:rPr>
      </w:pPr>
    </w:p>
    <w:p w14:paraId="5EC532E6" w14:textId="77777777" w:rsidR="0053553A" w:rsidRDefault="0053553A">
      <w:pPr>
        <w:rPr>
          <w:rFonts w:ascii="Arial" w:hAnsi="Arial" w:cs="Arial"/>
          <w:sz w:val="24"/>
        </w:rPr>
      </w:pPr>
    </w:p>
    <w:p w14:paraId="4E3E83EF" w14:textId="77777777" w:rsidR="0053553A" w:rsidRDefault="00F8187D">
      <w:pPr>
        <w:pStyle w:val="Headline2"/>
        <w:jc w:val="left"/>
        <w:rPr>
          <w:rFonts w:ascii="Arial" w:hAnsi="Arial" w:cs="Arial"/>
          <w:b w:val="0"/>
          <w:bCs/>
          <w:sz w:val="36"/>
          <w:szCs w:val="36"/>
        </w:rPr>
      </w:pPr>
      <w:r>
        <w:rPr>
          <w:rFonts w:ascii="Arial" w:hAnsi="Arial" w:cs="Arial"/>
          <w:b w:val="0"/>
          <w:bCs/>
          <w:color w:val="auto"/>
          <w:sz w:val="36"/>
          <w:szCs w:val="36"/>
        </w:rPr>
        <w:t>Integrierte Projektabwicklung (IPA) im Mehrparteienvertrag</w:t>
      </w:r>
    </w:p>
    <w:p w14:paraId="4F58549F" w14:textId="77777777" w:rsidR="0053553A" w:rsidRDefault="0053553A">
      <w:pPr>
        <w:pStyle w:val="Headline2"/>
        <w:tabs>
          <w:tab w:val="left" w:pos="284"/>
        </w:tabs>
        <w:jc w:val="left"/>
        <w:rPr>
          <w:rFonts w:ascii="Arial" w:hAnsi="Arial" w:cs="Arial"/>
          <w:b w:val="0"/>
          <w:bCs/>
          <w:sz w:val="24"/>
          <w:szCs w:val="36"/>
        </w:rPr>
      </w:pPr>
    </w:p>
    <w:p w14:paraId="0AB327B7" w14:textId="77777777" w:rsidR="0053553A" w:rsidRDefault="0053553A">
      <w:pPr>
        <w:pStyle w:val="Headline1"/>
        <w:rPr>
          <w:rFonts w:ascii="Arial" w:hAnsi="Arial" w:cs="Arial"/>
          <w:bCs/>
          <w:sz w:val="24"/>
          <w:szCs w:val="36"/>
        </w:rPr>
      </w:pPr>
    </w:p>
    <w:p w14:paraId="160743B1" w14:textId="77777777" w:rsidR="0053553A" w:rsidRDefault="00F8187D">
      <w:pPr>
        <w:spacing w:after="0" w:line="240" w:lineRule="auto"/>
        <w:jc w:val="left"/>
        <w:rPr>
          <w:rFonts w:ascii="Arial" w:hAnsi="Arial" w:cs="Arial"/>
          <w:bCs/>
          <w:sz w:val="24"/>
          <w:szCs w:val="24"/>
        </w:rPr>
      </w:pPr>
      <w:r>
        <w:rPr>
          <w:rFonts w:ascii="Arial" w:hAnsi="Arial" w:cs="Arial"/>
          <w:bCs/>
          <w:sz w:val="24"/>
          <w:szCs w:val="24"/>
        </w:rPr>
        <w:br w:type="page" w:clear="all"/>
      </w:r>
    </w:p>
    <w:p w14:paraId="2FBC9739" w14:textId="77777777" w:rsidR="0053553A" w:rsidRDefault="00F8187D">
      <w:pPr>
        <w:rPr>
          <w:rFonts w:ascii="Arial" w:hAnsi="Arial" w:cs="Arial"/>
          <w:b/>
          <w:bCs/>
          <w:color w:val="17365D" w:themeColor="text2" w:themeShade="BF"/>
          <w:sz w:val="28"/>
          <w:szCs w:val="28"/>
        </w:rPr>
      </w:pPr>
      <w:r>
        <w:rPr>
          <w:rFonts w:ascii="Arial" w:hAnsi="Arial" w:cs="Arial"/>
          <w:b/>
          <w:bCs/>
          <w:color w:val="17365D" w:themeColor="text2" w:themeShade="BF"/>
          <w:sz w:val="28"/>
          <w:szCs w:val="28"/>
        </w:rPr>
        <w:lastRenderedPageBreak/>
        <w:t xml:space="preserve">ACHTUNG: </w:t>
      </w:r>
    </w:p>
    <w:p w14:paraId="710228D7" w14:textId="77777777" w:rsidR="0053553A" w:rsidRDefault="0053553A">
      <w:pPr>
        <w:rPr>
          <w:rFonts w:ascii="Arial" w:hAnsi="Arial" w:cs="Arial"/>
          <w:b/>
          <w:bCs/>
          <w:sz w:val="24"/>
          <w:szCs w:val="24"/>
        </w:rPr>
      </w:pPr>
    </w:p>
    <w:p w14:paraId="7AE5B6B7" w14:textId="77777777" w:rsidR="0053553A" w:rsidRDefault="00F8187D">
      <w:pPr>
        <w:rPr>
          <w:rFonts w:ascii="Arial" w:hAnsi="Arial" w:cs="Arial"/>
          <w:b/>
          <w:bCs/>
          <w:sz w:val="24"/>
          <w:szCs w:val="24"/>
        </w:rPr>
      </w:pPr>
      <w:r>
        <w:rPr>
          <w:rFonts w:ascii="Arial" w:hAnsi="Arial" w:cs="Arial"/>
          <w:b/>
          <w:bCs/>
          <w:sz w:val="24"/>
          <w:szCs w:val="24"/>
        </w:rPr>
        <w:t xml:space="preserve">Diese Erklärung ist durch den Bewerber / Bieter und bei Bewerber- /Bietergemeinschaften durch jedes Mitglied der Bewerber- /Bietergemeinschaft </w:t>
      </w:r>
      <w:r>
        <w:rPr>
          <w:rFonts w:ascii="Arial" w:hAnsi="Arial" w:cs="Arial"/>
          <w:b/>
          <w:bCs/>
          <w:sz w:val="24"/>
          <w:szCs w:val="24"/>
          <w:u w:val="single"/>
        </w:rPr>
        <w:t>gesondert</w:t>
      </w:r>
      <w:r>
        <w:rPr>
          <w:rFonts w:ascii="Arial" w:hAnsi="Arial" w:cs="Arial"/>
          <w:b/>
          <w:bCs/>
          <w:sz w:val="24"/>
          <w:szCs w:val="24"/>
        </w:rPr>
        <w:t xml:space="preserve"> auszufüllen und vorzulegen!</w:t>
      </w:r>
    </w:p>
    <w:p w14:paraId="599F7900" w14:textId="77777777" w:rsidR="0053553A" w:rsidRDefault="0053553A">
      <w:pPr>
        <w:rPr>
          <w:rFonts w:ascii="Arial" w:hAnsi="Arial" w:cs="Arial"/>
          <w:sz w:val="24"/>
          <w:szCs w:val="24"/>
        </w:rPr>
      </w:pPr>
    </w:p>
    <w:p w14:paraId="55F1CBD7" w14:textId="77777777" w:rsidR="0053553A" w:rsidRDefault="0053553A">
      <w:pPr>
        <w:rPr>
          <w:rFonts w:ascii="Arial" w:hAnsi="Arial" w:cs="Arial"/>
          <w:sz w:val="24"/>
          <w:szCs w:val="24"/>
        </w:rPr>
      </w:pPr>
    </w:p>
    <w:p w14:paraId="3825E4F3" w14:textId="77777777" w:rsidR="0053553A" w:rsidRDefault="00F8187D">
      <w:pPr>
        <w:rPr>
          <w:rFonts w:ascii="Arial" w:hAnsi="Arial" w:cs="Arial"/>
          <w:sz w:val="24"/>
          <w:szCs w:val="24"/>
        </w:rPr>
      </w:pPr>
      <w:r>
        <w:rPr>
          <w:rFonts w:ascii="Arial" w:hAnsi="Arial" w:cs="Arial"/>
          <w:sz w:val="24"/>
          <w:szCs w:val="24"/>
        </w:rPr>
        <w:t>Die Vincentius-Diakonissen-Kliniken gemeinnützige AG (nachfolgend: „Auftraggeber“) beabsichtigt, das Projekt ViDia Kliniken Neubau 2. Bauabschnitt im Wege einer integrierten Projektabwicklung (IPA) als Mehrparteienvertrag umzusetzen. Hierzu führt sie ein</w:t>
      </w:r>
      <w:r>
        <w:rPr>
          <w:rFonts w:ascii="Arial" w:hAnsi="Arial" w:cs="Arial"/>
          <w:sz w:val="24"/>
          <w:szCs w:val="24"/>
        </w:rPr>
        <w:t xml:space="preserve"> entsprechendes Vergabeverfahren durch, das die Verarbeitung von personenbezogenen Daten erfordert, die nach den geltenden Datenschutzbestimmungen, insbesondere der EU-Datenschutzgrundverordnung (DSGVO) und dem Bundesdatenschutzgesetz 2018 (BDSG) erfolgt. </w:t>
      </w:r>
    </w:p>
    <w:p w14:paraId="20CD230F" w14:textId="77777777" w:rsidR="0053553A" w:rsidRDefault="0053553A">
      <w:pPr>
        <w:rPr>
          <w:rFonts w:ascii="Arial" w:hAnsi="Arial" w:cs="Arial"/>
          <w:sz w:val="24"/>
          <w:szCs w:val="24"/>
        </w:rPr>
      </w:pPr>
    </w:p>
    <w:p w14:paraId="78C6B5B0" w14:textId="77777777" w:rsidR="0053553A" w:rsidRDefault="00F8187D">
      <w:pPr>
        <w:rPr>
          <w:rFonts w:ascii="Arial" w:hAnsi="Arial" w:cs="Arial"/>
          <w:b/>
          <w:bCs/>
          <w:sz w:val="24"/>
          <w:szCs w:val="24"/>
          <w:u w:val="single"/>
        </w:rPr>
      </w:pPr>
      <w:r>
        <w:rPr>
          <w:rFonts w:ascii="Arial" w:hAnsi="Arial" w:cs="Arial"/>
          <w:b/>
          <w:bCs/>
          <w:sz w:val="24"/>
          <w:szCs w:val="24"/>
          <w:u w:val="single"/>
        </w:rPr>
        <w:t>Hinweis an die Bewerber / Bieter:</w:t>
      </w:r>
    </w:p>
    <w:p w14:paraId="7A350676" w14:textId="77777777" w:rsidR="0053553A" w:rsidRDefault="00F8187D">
      <w:pPr>
        <w:rPr>
          <w:rFonts w:ascii="Arial" w:hAnsi="Arial" w:cs="Arial"/>
          <w:sz w:val="24"/>
          <w:szCs w:val="24"/>
        </w:rPr>
      </w:pPr>
      <w:r>
        <w:rPr>
          <w:rFonts w:ascii="Arial" w:hAnsi="Arial" w:cs="Arial"/>
          <w:sz w:val="24"/>
          <w:szCs w:val="24"/>
        </w:rPr>
        <w:t xml:space="preserve">Ihre </w:t>
      </w:r>
      <w:r>
        <w:rPr>
          <w:rFonts w:ascii="Arial" w:hAnsi="Arial" w:cs="Arial"/>
          <w:sz w:val="24"/>
          <w:szCs w:val="24"/>
        </w:rPr>
        <w:t>Angaben sind freiwillig, die Nichtbereitstellung hat aber zur Folge, dass Ihre Bewerbung/Ihr Angebot im Vergabeverfahren keine Berücksichtigung finden kann. Mit der Abgabe Ihres Teilnahmeantrags/Angebots bestätigen Sie die Kenntnisnahme dieser Information.</w:t>
      </w:r>
    </w:p>
    <w:p w14:paraId="5F45E1DD" w14:textId="77777777" w:rsidR="0053553A" w:rsidRDefault="0053553A">
      <w:pPr>
        <w:pStyle w:val="Textkrper"/>
        <w:spacing w:before="122" w:line="273" w:lineRule="auto"/>
        <w:ind w:left="163" w:right="111"/>
        <w:rPr>
          <w:rFonts w:ascii="Arial" w:hAnsi="Arial" w:cs="Arial"/>
          <w:sz w:val="24"/>
          <w:szCs w:val="24"/>
        </w:rPr>
      </w:pPr>
    </w:p>
    <w:p w14:paraId="16F6C503" w14:textId="77777777" w:rsidR="0053553A" w:rsidRDefault="00F8187D">
      <w:pPr>
        <w:pStyle w:val="Listenabsatz"/>
        <w:numPr>
          <w:ilvl w:val="0"/>
          <w:numId w:val="25"/>
        </w:numPr>
        <w:rPr>
          <w:rFonts w:ascii="Arial" w:hAnsi="Arial" w:cs="Arial"/>
          <w:b/>
          <w:bCs/>
          <w:sz w:val="24"/>
          <w:szCs w:val="24"/>
        </w:rPr>
      </w:pPr>
      <w:r>
        <w:rPr>
          <w:rFonts w:ascii="Arial" w:hAnsi="Arial" w:cs="Arial"/>
          <w:b/>
          <w:bCs/>
          <w:sz w:val="24"/>
          <w:szCs w:val="24"/>
        </w:rPr>
        <w:t>Namen und Kontaktdaten der Verantwortlichen</w:t>
      </w:r>
    </w:p>
    <w:p w14:paraId="13F0C2E2" w14:textId="77777777" w:rsidR="0053553A" w:rsidRDefault="00F8187D">
      <w:pPr>
        <w:rPr>
          <w:rFonts w:ascii="Arial" w:hAnsi="Arial" w:cs="Arial"/>
          <w:sz w:val="24"/>
          <w:szCs w:val="24"/>
        </w:rPr>
      </w:pPr>
      <w:r>
        <w:rPr>
          <w:rFonts w:ascii="Arial" w:hAnsi="Arial" w:cs="Arial"/>
          <w:sz w:val="24"/>
          <w:szCs w:val="24"/>
        </w:rPr>
        <w:t>Freiburger Datenschutzgesellschaft mbH</w:t>
      </w:r>
      <w:r>
        <w:rPr>
          <w:rFonts w:ascii="Arial" w:hAnsi="Arial" w:cs="Arial"/>
          <w:sz w:val="24"/>
          <w:szCs w:val="24"/>
        </w:rPr>
        <w:tab/>
      </w:r>
      <w:r>
        <w:rPr>
          <w:rFonts w:ascii="Arial" w:hAnsi="Arial" w:cs="Arial"/>
          <w:sz w:val="24"/>
          <w:szCs w:val="24"/>
        </w:rPr>
        <w:br/>
        <w:t>Hauptstraße 21</w:t>
      </w:r>
      <w:r>
        <w:rPr>
          <w:rFonts w:ascii="Arial" w:hAnsi="Arial" w:cs="Arial"/>
          <w:sz w:val="24"/>
          <w:szCs w:val="24"/>
        </w:rPr>
        <w:tab/>
      </w:r>
      <w:r>
        <w:rPr>
          <w:rFonts w:ascii="Arial" w:hAnsi="Arial" w:cs="Arial"/>
          <w:sz w:val="24"/>
          <w:szCs w:val="24"/>
        </w:rPr>
        <w:br/>
        <w:t>D-79227 Schallstadt</w:t>
      </w:r>
    </w:p>
    <w:p w14:paraId="167113D3" w14:textId="77777777" w:rsidR="0053553A" w:rsidRDefault="00F8187D">
      <w:pPr>
        <w:rPr>
          <w:rFonts w:ascii="Arial" w:hAnsi="Arial" w:cs="Arial"/>
          <w:sz w:val="24"/>
          <w:szCs w:val="24"/>
        </w:rPr>
      </w:pPr>
      <w:r>
        <w:rPr>
          <w:rFonts w:ascii="Arial" w:hAnsi="Arial" w:cs="Arial"/>
          <w:sz w:val="24"/>
          <w:szCs w:val="24"/>
        </w:rPr>
        <w:t xml:space="preserve">Tel.: 0761 / 21716550  </w:t>
      </w:r>
    </w:p>
    <w:p w14:paraId="0B123037" w14:textId="77777777" w:rsidR="0053553A" w:rsidRDefault="00F8187D">
      <w:pPr>
        <w:rPr>
          <w:rFonts w:ascii="Arial" w:hAnsi="Arial" w:cs="Arial"/>
          <w:sz w:val="24"/>
          <w:szCs w:val="24"/>
        </w:rPr>
      </w:pPr>
      <w:r>
        <w:rPr>
          <w:rFonts w:ascii="Arial" w:hAnsi="Arial" w:cs="Arial"/>
          <w:sz w:val="24"/>
          <w:szCs w:val="24"/>
        </w:rPr>
        <w:t>E-Mail: info@freiburger-datenschutzgesellschaft.de</w:t>
      </w:r>
    </w:p>
    <w:p w14:paraId="53D0680D" w14:textId="77777777" w:rsidR="0053553A" w:rsidRDefault="00F8187D">
      <w:pPr>
        <w:rPr>
          <w:rFonts w:ascii="Arial" w:hAnsi="Arial" w:cs="Arial"/>
          <w:sz w:val="24"/>
          <w:szCs w:val="24"/>
        </w:rPr>
      </w:pPr>
      <w:r>
        <w:rPr>
          <w:rFonts w:ascii="Arial" w:hAnsi="Arial" w:cs="Arial"/>
          <w:sz w:val="24"/>
          <w:szCs w:val="24"/>
        </w:rPr>
        <w:t>Datenschutzbeauftragter: Jörg Leuchtner</w:t>
      </w:r>
    </w:p>
    <w:p w14:paraId="7D348BCB" w14:textId="77777777" w:rsidR="0053553A" w:rsidRDefault="0053553A">
      <w:pPr>
        <w:rPr>
          <w:rFonts w:ascii="Arial" w:hAnsi="Arial" w:cs="Arial"/>
          <w:sz w:val="24"/>
          <w:szCs w:val="24"/>
        </w:rPr>
      </w:pPr>
    </w:p>
    <w:p w14:paraId="63E3D91D" w14:textId="77777777" w:rsidR="0053553A" w:rsidRDefault="00F8187D">
      <w:pPr>
        <w:pStyle w:val="Listenabsatz"/>
        <w:numPr>
          <w:ilvl w:val="0"/>
          <w:numId w:val="25"/>
        </w:numPr>
        <w:rPr>
          <w:rFonts w:ascii="Arial" w:hAnsi="Arial" w:cs="Arial"/>
          <w:b/>
          <w:bCs/>
          <w:sz w:val="24"/>
          <w:szCs w:val="24"/>
        </w:rPr>
      </w:pPr>
      <w:r>
        <w:rPr>
          <w:rFonts w:ascii="Arial" w:hAnsi="Arial" w:cs="Arial"/>
          <w:b/>
          <w:bCs/>
          <w:sz w:val="24"/>
          <w:szCs w:val="24"/>
        </w:rPr>
        <w:t>Zweck und Rechtsgrundlage für die Verarbeitung</w:t>
      </w:r>
    </w:p>
    <w:p w14:paraId="370D1CCE" w14:textId="77777777" w:rsidR="0053553A" w:rsidRDefault="00F8187D">
      <w:pPr>
        <w:rPr>
          <w:rFonts w:ascii="Arial" w:hAnsi="Arial" w:cs="Arial"/>
          <w:sz w:val="24"/>
          <w:szCs w:val="24"/>
        </w:rPr>
      </w:pPr>
      <w:r>
        <w:rPr>
          <w:rFonts w:ascii="Arial" w:hAnsi="Arial" w:cs="Arial"/>
          <w:sz w:val="24"/>
          <w:szCs w:val="24"/>
        </w:rPr>
        <w:t xml:space="preserve">Die Datenerhebung und -verarbeitung erfolgt zum Zweck der Durchführung des Vergabeverfahrens für das Projekt ViDia Kliniken Neubau 2. Bauabschnitt, insbesondere </w:t>
      </w:r>
    </w:p>
    <w:p w14:paraId="0D16DA90" w14:textId="77777777" w:rsidR="0053553A" w:rsidRDefault="00F8187D">
      <w:pPr>
        <w:pStyle w:val="Listenabsatz"/>
        <w:numPr>
          <w:ilvl w:val="0"/>
          <w:numId w:val="26"/>
        </w:numPr>
        <w:rPr>
          <w:rFonts w:ascii="Arial" w:hAnsi="Arial" w:cs="Arial"/>
          <w:sz w:val="24"/>
          <w:szCs w:val="24"/>
        </w:rPr>
      </w:pPr>
      <w:r>
        <w:rPr>
          <w:rFonts w:ascii="Arial" w:hAnsi="Arial" w:cs="Arial"/>
          <w:sz w:val="24"/>
          <w:szCs w:val="24"/>
        </w:rPr>
        <w:t>der Abfrage und Überprüfung des Vorliegens von Ausschlussgründen,</w:t>
      </w:r>
    </w:p>
    <w:p w14:paraId="40CB83FB" w14:textId="77777777" w:rsidR="0053553A" w:rsidRDefault="00F8187D">
      <w:pPr>
        <w:pStyle w:val="Listenabsatz"/>
        <w:numPr>
          <w:ilvl w:val="0"/>
          <w:numId w:val="26"/>
        </w:numPr>
        <w:rPr>
          <w:rFonts w:ascii="Arial" w:hAnsi="Arial" w:cs="Arial"/>
          <w:sz w:val="24"/>
          <w:szCs w:val="24"/>
        </w:rPr>
      </w:pPr>
      <w:r>
        <w:rPr>
          <w:rFonts w:ascii="Arial" w:hAnsi="Arial" w:cs="Arial"/>
          <w:sz w:val="24"/>
          <w:szCs w:val="24"/>
        </w:rPr>
        <w:t>Abfrage und Überprüfung der Eignung,</w:t>
      </w:r>
    </w:p>
    <w:p w14:paraId="5A92FA77" w14:textId="77777777" w:rsidR="0053553A" w:rsidRDefault="00F8187D">
      <w:pPr>
        <w:pStyle w:val="Listenabsatz"/>
        <w:numPr>
          <w:ilvl w:val="0"/>
          <w:numId w:val="26"/>
        </w:numPr>
        <w:rPr>
          <w:rFonts w:ascii="Arial" w:hAnsi="Arial" w:cs="Arial"/>
          <w:sz w:val="24"/>
          <w:szCs w:val="24"/>
        </w:rPr>
      </w:pPr>
      <w:r>
        <w:rPr>
          <w:rFonts w:ascii="Arial" w:hAnsi="Arial" w:cs="Arial"/>
          <w:sz w:val="24"/>
          <w:szCs w:val="24"/>
        </w:rPr>
        <w:t>der Abfrage und Überprüfung der Kompetenz von Schlüsselpersonal und deren Vertretern entsprechend der Vorgaben,</w:t>
      </w:r>
    </w:p>
    <w:p w14:paraId="539F8F9B" w14:textId="77777777" w:rsidR="0053553A" w:rsidRDefault="00F8187D">
      <w:pPr>
        <w:pStyle w:val="Listenabsatz"/>
        <w:numPr>
          <w:ilvl w:val="0"/>
          <w:numId w:val="26"/>
        </w:numPr>
        <w:rPr>
          <w:rFonts w:ascii="Arial" w:hAnsi="Arial" w:cs="Arial"/>
          <w:sz w:val="24"/>
          <w:szCs w:val="24"/>
        </w:rPr>
      </w:pPr>
      <w:r>
        <w:rPr>
          <w:rFonts w:ascii="Arial" w:hAnsi="Arial" w:cs="Arial"/>
          <w:sz w:val="24"/>
          <w:szCs w:val="24"/>
        </w:rPr>
        <w:t>der Durchführung von Videobesprechungen.</w:t>
      </w:r>
    </w:p>
    <w:p w14:paraId="2B550820" w14:textId="77777777" w:rsidR="0053553A" w:rsidRDefault="0053553A">
      <w:pPr>
        <w:pStyle w:val="Textkrper"/>
        <w:spacing w:before="5"/>
        <w:rPr>
          <w:rFonts w:ascii="Arial" w:hAnsi="Arial" w:cs="Arial"/>
          <w:sz w:val="24"/>
          <w:szCs w:val="24"/>
        </w:rPr>
      </w:pPr>
    </w:p>
    <w:p w14:paraId="78256CCB" w14:textId="77777777" w:rsidR="0053553A" w:rsidRDefault="00F8187D">
      <w:pPr>
        <w:pStyle w:val="Listenabsatz"/>
        <w:numPr>
          <w:ilvl w:val="0"/>
          <w:numId w:val="25"/>
        </w:numPr>
        <w:rPr>
          <w:rFonts w:ascii="Arial" w:hAnsi="Arial" w:cs="Arial"/>
          <w:b/>
          <w:bCs/>
          <w:sz w:val="24"/>
          <w:szCs w:val="24"/>
        </w:rPr>
      </w:pPr>
      <w:r>
        <w:rPr>
          <w:rFonts w:ascii="Arial" w:hAnsi="Arial" w:cs="Arial"/>
          <w:b/>
          <w:bCs/>
          <w:sz w:val="24"/>
          <w:szCs w:val="24"/>
        </w:rPr>
        <w:t>Verarbeitete Datenkategorien</w:t>
      </w:r>
    </w:p>
    <w:p w14:paraId="4ECB984A" w14:textId="77777777" w:rsidR="0053553A" w:rsidRDefault="00F8187D">
      <w:pPr>
        <w:rPr>
          <w:rFonts w:ascii="Arial" w:hAnsi="Arial" w:cs="Arial"/>
          <w:sz w:val="24"/>
          <w:szCs w:val="24"/>
        </w:rPr>
      </w:pPr>
      <w:r>
        <w:rPr>
          <w:rFonts w:ascii="Arial" w:hAnsi="Arial" w:cs="Arial"/>
          <w:sz w:val="24"/>
          <w:szCs w:val="24"/>
        </w:rPr>
        <w:t>Da die Durchführung des Projektes und die Leistungserbringung der Partner in besonderem Maße fachliche Kompetenzen sowie eine Kooperations- und Teamfähigkeit der handelnden Schlüsselpersonen voraussetzt, werden im Zuge des Vergabeverfahrens neben Angaben zur beruflichen Erfahrung ggf. im Rahmen eines Auswahlverfahr</w:t>
      </w:r>
      <w:r>
        <w:rPr>
          <w:rFonts w:ascii="Arial" w:hAnsi="Arial" w:cs="Arial"/>
          <w:sz w:val="24"/>
          <w:szCs w:val="24"/>
        </w:rPr>
        <w:t>ens auch deren persönliche Kompetenzen überprüft. Es werden daher diejenigen Daten verarbeitet, die die Bewerber/Bieter in Ihrem Angebot von diesen Schlüsselpersonen mitteilen und die die Schlüsselpersonen selbst im Rahmen des Auswahlverfahrens offenlegen.</w:t>
      </w:r>
    </w:p>
    <w:p w14:paraId="739E2220" w14:textId="77777777" w:rsidR="0053553A" w:rsidRDefault="00F8187D">
      <w:pPr>
        <w:rPr>
          <w:rFonts w:ascii="Arial" w:hAnsi="Arial" w:cs="Arial"/>
          <w:sz w:val="24"/>
          <w:szCs w:val="24"/>
        </w:rPr>
      </w:pPr>
      <w:r>
        <w:rPr>
          <w:rFonts w:ascii="Arial" w:hAnsi="Arial" w:cs="Arial"/>
          <w:sz w:val="24"/>
          <w:szCs w:val="24"/>
        </w:rPr>
        <w:t xml:space="preserve">Vor und während der Durchführung von Videobesprechungen über „MS Teams“ werden diejenigen Daten verarbeitet, die der Bewerber/Bieter uns im Zusammenhang mit dessen Teilnahmeantrag oder Angebot mitgeteilt hat. Dies sind in der Regel: </w:t>
      </w:r>
    </w:p>
    <w:p w14:paraId="14901E43" w14:textId="77777777" w:rsidR="0053553A" w:rsidRDefault="00F8187D">
      <w:pPr>
        <w:pStyle w:val="Listenabsatz"/>
        <w:numPr>
          <w:ilvl w:val="0"/>
          <w:numId w:val="26"/>
        </w:numPr>
        <w:rPr>
          <w:rFonts w:ascii="Arial" w:hAnsi="Arial" w:cs="Arial"/>
          <w:sz w:val="24"/>
          <w:szCs w:val="24"/>
        </w:rPr>
      </w:pPr>
      <w:r>
        <w:rPr>
          <w:rFonts w:ascii="Arial" w:hAnsi="Arial" w:cs="Arial"/>
          <w:sz w:val="24"/>
          <w:szCs w:val="24"/>
        </w:rPr>
        <w:t>Namen, Vornamen der Gesprächsteilnehmer und des/ der Ansprechpartner/s</w:t>
      </w:r>
    </w:p>
    <w:p w14:paraId="77E5B4E5" w14:textId="77777777" w:rsidR="0053553A" w:rsidRDefault="00F8187D">
      <w:pPr>
        <w:pStyle w:val="Listenabsatz"/>
        <w:numPr>
          <w:ilvl w:val="0"/>
          <w:numId w:val="26"/>
        </w:numPr>
        <w:rPr>
          <w:rFonts w:ascii="Arial" w:hAnsi="Arial" w:cs="Arial"/>
          <w:sz w:val="24"/>
          <w:szCs w:val="24"/>
        </w:rPr>
      </w:pPr>
      <w:r>
        <w:rPr>
          <w:rFonts w:ascii="Arial" w:hAnsi="Arial" w:cs="Arial"/>
          <w:sz w:val="24"/>
          <w:szCs w:val="24"/>
        </w:rPr>
        <w:t>E-Mail-Adresse</w:t>
      </w:r>
    </w:p>
    <w:p w14:paraId="4259BD1D" w14:textId="77777777" w:rsidR="0053553A" w:rsidRDefault="00F8187D">
      <w:pPr>
        <w:pStyle w:val="Listenabsatz"/>
        <w:numPr>
          <w:ilvl w:val="0"/>
          <w:numId w:val="26"/>
        </w:numPr>
        <w:rPr>
          <w:rFonts w:ascii="Arial" w:hAnsi="Arial" w:cs="Arial"/>
          <w:sz w:val="24"/>
          <w:szCs w:val="24"/>
        </w:rPr>
      </w:pPr>
      <w:r>
        <w:rPr>
          <w:rFonts w:ascii="Arial" w:hAnsi="Arial" w:cs="Arial"/>
          <w:sz w:val="24"/>
          <w:szCs w:val="24"/>
        </w:rPr>
        <w:t>Meeting-Metadaten (Thema, Beschreibung)</w:t>
      </w:r>
    </w:p>
    <w:p w14:paraId="07B8C832" w14:textId="77777777" w:rsidR="0053553A" w:rsidRDefault="00F8187D">
      <w:pPr>
        <w:pStyle w:val="Listenabsatz"/>
        <w:numPr>
          <w:ilvl w:val="0"/>
          <w:numId w:val="26"/>
        </w:numPr>
        <w:rPr>
          <w:rFonts w:ascii="Arial" w:hAnsi="Arial" w:cs="Arial"/>
          <w:sz w:val="24"/>
          <w:szCs w:val="24"/>
        </w:rPr>
      </w:pPr>
      <w:r>
        <w:rPr>
          <w:rFonts w:ascii="Arial" w:hAnsi="Arial" w:cs="Arial"/>
          <w:sz w:val="24"/>
          <w:szCs w:val="24"/>
        </w:rPr>
        <w:t>Teilnehmer-IP-Adressen (inkl. Geräte-/ Hardware-Informationen)</w:t>
      </w:r>
    </w:p>
    <w:p w14:paraId="56E4E4A7" w14:textId="77777777" w:rsidR="0053553A" w:rsidRDefault="00F8187D">
      <w:pPr>
        <w:pStyle w:val="Listenabsatz"/>
        <w:numPr>
          <w:ilvl w:val="0"/>
          <w:numId w:val="26"/>
        </w:numPr>
        <w:rPr>
          <w:rFonts w:ascii="Arial" w:hAnsi="Arial" w:cs="Arial"/>
          <w:sz w:val="24"/>
          <w:szCs w:val="24"/>
        </w:rPr>
      </w:pPr>
      <w:r>
        <w:rPr>
          <w:rFonts w:ascii="Arial" w:hAnsi="Arial" w:cs="Arial"/>
          <w:sz w:val="24"/>
          <w:szCs w:val="24"/>
        </w:rPr>
        <w:t>Text-, Audio- und Videodaten (ggf. Textverarbeitung).</w:t>
      </w:r>
    </w:p>
    <w:p w14:paraId="2624C73E" w14:textId="77777777" w:rsidR="0053553A" w:rsidRDefault="00F8187D">
      <w:pPr>
        <w:rPr>
          <w:rFonts w:ascii="Arial" w:hAnsi="Arial" w:cs="Arial"/>
          <w:sz w:val="24"/>
          <w:szCs w:val="24"/>
        </w:rPr>
      </w:pPr>
      <w:r>
        <w:rPr>
          <w:rFonts w:ascii="Arial" w:hAnsi="Arial" w:cs="Arial"/>
          <w:sz w:val="24"/>
          <w:szCs w:val="24"/>
        </w:rPr>
        <w:t>Im Zuge des Einsatzes von „MS-Teams“ können weitere Daten anfallen. Der Umfang der für die Nutzung der Anwendung erforderlichen Daten hängt davon ab, welche Daten vor bzw. während des Gesprächs seitens des Bewerbers/Bieters gemacht werden.</w:t>
      </w:r>
    </w:p>
    <w:p w14:paraId="6BFC5091" w14:textId="77777777" w:rsidR="0053553A" w:rsidRDefault="0053553A">
      <w:pPr>
        <w:pStyle w:val="Textkrper"/>
        <w:spacing w:before="122" w:line="273" w:lineRule="auto"/>
        <w:ind w:left="163" w:right="111"/>
        <w:rPr>
          <w:rFonts w:ascii="Arial" w:hAnsi="Arial" w:cs="Arial"/>
          <w:sz w:val="24"/>
          <w:szCs w:val="24"/>
        </w:rPr>
      </w:pPr>
    </w:p>
    <w:p w14:paraId="49ABA99C" w14:textId="77777777" w:rsidR="0053553A" w:rsidRDefault="00F8187D">
      <w:pPr>
        <w:pStyle w:val="Listenabsatz"/>
        <w:numPr>
          <w:ilvl w:val="0"/>
          <w:numId w:val="25"/>
        </w:numPr>
        <w:rPr>
          <w:rFonts w:ascii="Arial" w:hAnsi="Arial" w:cs="Arial"/>
          <w:b/>
          <w:bCs/>
          <w:sz w:val="24"/>
          <w:szCs w:val="24"/>
        </w:rPr>
      </w:pPr>
      <w:r>
        <w:rPr>
          <w:rFonts w:ascii="Arial" w:hAnsi="Arial" w:cs="Arial"/>
          <w:b/>
          <w:bCs/>
          <w:sz w:val="24"/>
          <w:szCs w:val="24"/>
        </w:rPr>
        <w:t>Rechtsgrundlage für die Verarbeitung</w:t>
      </w:r>
    </w:p>
    <w:p w14:paraId="5996A4E8" w14:textId="77777777" w:rsidR="0053553A" w:rsidRDefault="00F8187D">
      <w:pPr>
        <w:rPr>
          <w:rFonts w:ascii="Arial" w:hAnsi="Arial" w:cs="Arial"/>
          <w:sz w:val="24"/>
          <w:szCs w:val="24"/>
        </w:rPr>
      </w:pPr>
      <w:r>
        <w:rPr>
          <w:rFonts w:ascii="Arial" w:hAnsi="Arial" w:cs="Arial"/>
          <w:sz w:val="24"/>
          <w:szCs w:val="24"/>
        </w:rPr>
        <w:t>Die Rechtsgrundlage für die Verarbeitung personenbezogener Daten ist Art. 6 Abs. 1</w:t>
      </w:r>
      <w:r>
        <w:rPr>
          <w:rFonts w:ascii="Arial" w:hAnsi="Arial" w:cs="Arial"/>
          <w:color w:val="auto"/>
          <w:sz w:val="24"/>
          <w:szCs w:val="24"/>
        </w:rPr>
        <w:t xml:space="preserve"> </w:t>
      </w:r>
      <w:proofErr w:type="spellStart"/>
      <w:r>
        <w:rPr>
          <w:rFonts w:ascii="Arial" w:hAnsi="Arial" w:cs="Arial"/>
          <w:color w:val="auto"/>
          <w:sz w:val="24"/>
          <w:szCs w:val="24"/>
        </w:rPr>
        <w:t>lit</w:t>
      </w:r>
      <w:proofErr w:type="spellEnd"/>
      <w:r>
        <w:rPr>
          <w:rFonts w:ascii="Arial" w:hAnsi="Arial" w:cs="Arial"/>
          <w:color w:val="auto"/>
          <w:sz w:val="24"/>
          <w:szCs w:val="24"/>
        </w:rPr>
        <w:t>. b) und c) DSGVO (Durchführung vorvertraglicher Maßnahmen sowie Erfüllung einer rechtlichen Verpflichtung). Soweit im Rahmen des Auswahlverfahrens besondere Kategorien personenbezogener Daten verarbeitet werden</w:t>
      </w:r>
      <w:r>
        <w:rPr>
          <w:rFonts w:ascii="Arial" w:hAnsi="Arial" w:cs="Arial"/>
          <w:sz w:val="24"/>
          <w:szCs w:val="24"/>
        </w:rPr>
        <w:t xml:space="preserve">, </w:t>
      </w:r>
      <w:r>
        <w:rPr>
          <w:rFonts w:ascii="Arial" w:hAnsi="Arial" w:cs="Arial"/>
          <w:color w:val="auto"/>
          <w:sz w:val="24"/>
          <w:szCs w:val="24"/>
        </w:rPr>
        <w:t xml:space="preserve">erfolgt dies auf Grundlage von </w:t>
      </w:r>
      <w:r>
        <w:rPr>
          <w:rFonts w:ascii="Arial" w:hAnsi="Arial" w:cs="Arial"/>
          <w:sz w:val="24"/>
          <w:szCs w:val="24"/>
        </w:rPr>
        <w:t xml:space="preserve">Art. 9 Abs. 2 </w:t>
      </w:r>
      <w:proofErr w:type="spellStart"/>
      <w:r>
        <w:rPr>
          <w:rFonts w:ascii="Arial" w:hAnsi="Arial" w:cs="Arial"/>
          <w:sz w:val="24"/>
          <w:szCs w:val="24"/>
        </w:rPr>
        <w:t>lit</w:t>
      </w:r>
      <w:proofErr w:type="spellEnd"/>
      <w:r>
        <w:rPr>
          <w:rFonts w:ascii="Arial" w:hAnsi="Arial" w:cs="Arial"/>
          <w:sz w:val="24"/>
          <w:szCs w:val="24"/>
        </w:rPr>
        <w:t>. a) DSGVO</w:t>
      </w:r>
      <w:r>
        <w:rPr>
          <w:rFonts w:ascii="Arial" w:hAnsi="Arial" w:cs="Arial"/>
          <w:color w:val="auto"/>
          <w:sz w:val="24"/>
          <w:szCs w:val="24"/>
        </w:rPr>
        <w:t xml:space="preserve"> (ausdrückliche Einwilligung) </w:t>
      </w:r>
      <w:r>
        <w:rPr>
          <w:rFonts w:ascii="Arial" w:hAnsi="Arial" w:cs="Arial"/>
          <w:sz w:val="24"/>
          <w:szCs w:val="24"/>
        </w:rPr>
        <w:t xml:space="preserve">sowie </w:t>
      </w:r>
      <w:r>
        <w:rPr>
          <w:rFonts w:ascii="Arial" w:hAnsi="Arial" w:cs="Arial"/>
          <w:color w:val="auto"/>
          <w:sz w:val="24"/>
          <w:szCs w:val="24"/>
        </w:rPr>
        <w:t>den</w:t>
      </w:r>
      <w:r>
        <w:rPr>
          <w:rFonts w:ascii="Arial" w:hAnsi="Arial" w:cs="Arial"/>
          <w:sz w:val="24"/>
          <w:szCs w:val="24"/>
        </w:rPr>
        <w:t xml:space="preserve"> vergaberechtlichen Bestimmungen.</w:t>
      </w:r>
    </w:p>
    <w:p w14:paraId="03412CF4" w14:textId="77777777" w:rsidR="0053553A" w:rsidRDefault="0053553A">
      <w:pPr>
        <w:rPr>
          <w:rFonts w:ascii="Arial" w:hAnsi="Arial" w:cs="Arial"/>
          <w:sz w:val="24"/>
          <w:szCs w:val="24"/>
        </w:rPr>
      </w:pPr>
    </w:p>
    <w:p w14:paraId="766649DB" w14:textId="77777777" w:rsidR="0053553A" w:rsidRDefault="00F8187D">
      <w:pPr>
        <w:pStyle w:val="Listenabsatz"/>
        <w:numPr>
          <w:ilvl w:val="0"/>
          <w:numId w:val="25"/>
        </w:numPr>
        <w:rPr>
          <w:rFonts w:ascii="Arial" w:hAnsi="Arial" w:cs="Arial"/>
          <w:b/>
          <w:bCs/>
          <w:sz w:val="24"/>
          <w:szCs w:val="24"/>
        </w:rPr>
      </w:pPr>
      <w:r>
        <w:rPr>
          <w:rFonts w:ascii="Arial" w:hAnsi="Arial" w:cs="Arial"/>
          <w:b/>
          <w:bCs/>
          <w:sz w:val="24"/>
          <w:szCs w:val="24"/>
        </w:rPr>
        <w:t>Dauer der Speicherung und anschließende Löschung</w:t>
      </w:r>
    </w:p>
    <w:p w14:paraId="4D2C3FC3" w14:textId="77777777" w:rsidR="0053553A" w:rsidRDefault="00F8187D">
      <w:pPr>
        <w:rPr>
          <w:rFonts w:ascii="Arial" w:hAnsi="Arial" w:cs="Arial"/>
          <w:sz w:val="24"/>
          <w:szCs w:val="24"/>
        </w:rPr>
      </w:pPr>
      <w:r>
        <w:rPr>
          <w:rFonts w:ascii="Arial" w:hAnsi="Arial" w:cs="Arial"/>
          <w:sz w:val="24"/>
          <w:szCs w:val="24"/>
        </w:rPr>
        <w:t>Die Dauer der Speicherung ergibt sich aus den vergaberechtlichen Aufbewahrungsfristen. Zu den zu speichernden personenbezogenen Daten gehören alle sachdienlichen Unterlagen zu dem Auftrag, insbesondere zur Qualifizierung und Auswahl der Teilnehmer sowie Zuschlagserteilung, zu Angaben und Erklärungen die Angebote betreffend, die den Zuschlag erhalten haben</w:t>
      </w:r>
      <w:r>
        <w:rPr>
          <w:rFonts w:ascii="Arial" w:hAnsi="Arial" w:cs="Arial"/>
          <w:sz w:val="24"/>
          <w:szCs w:val="24"/>
        </w:rPr>
        <w:t xml:space="preserve"> sowie zu unberücksichtigt gebliebenen Angeboten; einschließlich der hierzu gehörenden Unterlagen. Die Dokumentation ist für die Dauer der Vertragslaufzeit, mindestens jedoch für die vergaberechtlich vorgeschriebene Aufbewahrungsfrist aufzubewahren.</w:t>
      </w:r>
    </w:p>
    <w:p w14:paraId="3596E74B" w14:textId="77777777" w:rsidR="0053553A" w:rsidRDefault="0053553A">
      <w:pPr>
        <w:pStyle w:val="Textkrper"/>
        <w:spacing w:before="4"/>
        <w:rPr>
          <w:rFonts w:ascii="Arial" w:hAnsi="Arial" w:cs="Arial"/>
          <w:b/>
          <w:bCs/>
          <w:sz w:val="24"/>
          <w:szCs w:val="24"/>
        </w:rPr>
      </w:pPr>
    </w:p>
    <w:p w14:paraId="7933FEB6" w14:textId="77777777" w:rsidR="0053553A" w:rsidRDefault="00F8187D">
      <w:pPr>
        <w:pStyle w:val="Listenabsatz"/>
        <w:numPr>
          <w:ilvl w:val="0"/>
          <w:numId w:val="25"/>
        </w:numPr>
        <w:rPr>
          <w:rFonts w:ascii="Arial" w:hAnsi="Arial" w:cs="Arial"/>
          <w:b/>
          <w:bCs/>
          <w:sz w:val="24"/>
          <w:szCs w:val="24"/>
        </w:rPr>
      </w:pPr>
      <w:r>
        <w:rPr>
          <w:rFonts w:ascii="Arial" w:hAnsi="Arial" w:cs="Arial"/>
          <w:b/>
          <w:bCs/>
          <w:sz w:val="24"/>
          <w:szCs w:val="24"/>
        </w:rPr>
        <w:lastRenderedPageBreak/>
        <w:t>Empfänger der Daten</w:t>
      </w:r>
    </w:p>
    <w:p w14:paraId="5ABF7D7B" w14:textId="77777777" w:rsidR="0053553A" w:rsidRDefault="00F8187D">
      <w:pPr>
        <w:rPr>
          <w:rFonts w:ascii="Arial" w:hAnsi="Arial" w:cs="Arial"/>
          <w:sz w:val="24"/>
          <w:szCs w:val="24"/>
        </w:rPr>
      </w:pPr>
      <w:r>
        <w:rPr>
          <w:rFonts w:ascii="Arial" w:hAnsi="Arial" w:cs="Arial"/>
          <w:sz w:val="24"/>
          <w:szCs w:val="24"/>
        </w:rPr>
        <w:t>Zugriff auf die Daten erhalten innerhalb der Vincentius-Diakonissen-Kliniken gAG die zuständigen Mitarbeiter des Einkaufs, der zuständigen Fachabteilungen, die das Projekt betreuen, die für das Projekt durch den Auftraggeber</w:t>
      </w:r>
      <w:r>
        <w:rPr>
          <w:rFonts w:ascii="Arial" w:hAnsi="Arial" w:cs="Arial"/>
          <w:sz w:val="24"/>
          <w:szCs w:val="24"/>
        </w:rPr>
        <w:t xml:space="preserve"> beauftragten Architektur-/Ingenieurbüros, ggf. der IPA-Manager sowie die beauftragte Anwaltskanzlei. </w:t>
      </w:r>
    </w:p>
    <w:p w14:paraId="7F3DD124" w14:textId="77777777" w:rsidR="0053553A" w:rsidRDefault="00F8187D">
      <w:pPr>
        <w:rPr>
          <w:rFonts w:ascii="Arial" w:hAnsi="Arial" w:cs="Arial"/>
          <w:sz w:val="24"/>
          <w:szCs w:val="24"/>
        </w:rPr>
      </w:pPr>
      <w:r>
        <w:rPr>
          <w:rFonts w:ascii="Arial" w:hAnsi="Arial" w:cs="Arial"/>
          <w:sz w:val="24"/>
          <w:szCs w:val="24"/>
        </w:rPr>
        <w:t xml:space="preserve">Wenn der Zuschlag auf Aufträge ab einer Höhe von 30.000,00 € ohne Umsatzsteuer erteilt werden soll, muss der Auftraggeber nach § </w:t>
      </w:r>
      <w:r>
        <w:rPr>
          <w:rFonts w:ascii="Arial" w:hAnsi="Arial" w:cs="Arial"/>
          <w:color w:val="auto"/>
          <w:sz w:val="24"/>
          <w:szCs w:val="24"/>
        </w:rPr>
        <w:t>6 Wettbewerbsregistergesetz (</w:t>
      </w:r>
      <w:proofErr w:type="spellStart"/>
      <w:r>
        <w:rPr>
          <w:rFonts w:ascii="Arial" w:hAnsi="Arial" w:cs="Arial"/>
          <w:color w:val="auto"/>
          <w:sz w:val="24"/>
          <w:szCs w:val="24"/>
        </w:rPr>
        <w:t>WRegG</w:t>
      </w:r>
      <w:proofErr w:type="spellEnd"/>
      <w:r>
        <w:rPr>
          <w:rFonts w:ascii="Arial" w:hAnsi="Arial" w:cs="Arial"/>
          <w:color w:val="auto"/>
          <w:sz w:val="24"/>
          <w:szCs w:val="24"/>
        </w:rPr>
        <w:t xml:space="preserve">) i.V.m. § </w:t>
      </w:r>
      <w:r>
        <w:rPr>
          <w:rFonts w:ascii="Arial" w:hAnsi="Arial" w:cs="Arial"/>
          <w:sz w:val="24"/>
          <w:szCs w:val="24"/>
        </w:rPr>
        <w:t xml:space="preserve">19 Absatz 4 Mindestlohngesetz, § 21 Abs. 1 Schwarzarbeitsbekämpfungsgesetz vor der Zuschlagserteilung eine Auskunft aus dem </w:t>
      </w:r>
      <w:r>
        <w:rPr>
          <w:rFonts w:ascii="Arial" w:hAnsi="Arial" w:cs="Arial"/>
          <w:color w:val="auto"/>
          <w:sz w:val="24"/>
          <w:szCs w:val="24"/>
        </w:rPr>
        <w:t xml:space="preserve">Wettbewerbsregister </w:t>
      </w:r>
      <w:r>
        <w:rPr>
          <w:rFonts w:ascii="Arial" w:hAnsi="Arial" w:cs="Arial"/>
          <w:sz w:val="24"/>
          <w:szCs w:val="24"/>
        </w:rPr>
        <w:t>anfordern.</w:t>
      </w:r>
    </w:p>
    <w:p w14:paraId="018D3CC8" w14:textId="77777777" w:rsidR="0053553A" w:rsidRDefault="00F8187D">
      <w:pPr>
        <w:rPr>
          <w:rFonts w:ascii="Arial" w:hAnsi="Arial" w:cs="Arial"/>
          <w:sz w:val="24"/>
          <w:szCs w:val="24"/>
        </w:rPr>
      </w:pPr>
      <w:r>
        <w:rPr>
          <w:rFonts w:ascii="Arial" w:hAnsi="Arial" w:cs="Arial"/>
          <w:sz w:val="24"/>
          <w:szCs w:val="24"/>
        </w:rPr>
        <w:t>Der Auftraggeber</w:t>
      </w:r>
      <w:r>
        <w:rPr>
          <w:rFonts w:ascii="Arial" w:hAnsi="Arial" w:cs="Arial"/>
          <w:sz w:val="24"/>
          <w:szCs w:val="24"/>
        </w:rPr>
        <w:t xml:space="preserve"> ist nach § 134 Absatz 1, 135 GWB verpflichtet, die restlichen Bieter und Bewerber, deren Angebote/Teilnahmeanträge nicht berücksichtigt werden sollen, über den Namen des für den Zuschlag vorgesehenen Bieters zu informieren und die Zuschlagserteilung im EU-Amtsblatt anzuzeigen. Der Inhalt der Vergabebekanntmachung ergibt sich aus den einschlägigen vergaberechtlichen Vorschriften.</w:t>
      </w:r>
    </w:p>
    <w:p w14:paraId="22616AF2" w14:textId="77777777" w:rsidR="0053553A" w:rsidRDefault="00F8187D">
      <w:pPr>
        <w:rPr>
          <w:rFonts w:ascii="Arial" w:hAnsi="Arial" w:cs="Arial"/>
          <w:sz w:val="24"/>
          <w:szCs w:val="24"/>
        </w:rPr>
      </w:pPr>
      <w:r>
        <w:rPr>
          <w:rFonts w:ascii="Arial" w:hAnsi="Arial" w:cs="Arial"/>
          <w:sz w:val="24"/>
          <w:szCs w:val="24"/>
        </w:rPr>
        <w:t xml:space="preserve">Der Inhalt der Vergabebekanntmachung ergibt sich aus den </w:t>
      </w:r>
      <w:r>
        <w:rPr>
          <w:rFonts w:ascii="Arial" w:hAnsi="Arial" w:cs="Arial"/>
          <w:sz w:val="24"/>
          <w:szCs w:val="24"/>
        </w:rPr>
        <w:t>Mustern der einschlägigen EU-Vergaberichtlinien und deren Durchführungsverordnungen. Weiterhin sind den Bietern, die nicht für den Zuschlag berücksichtigt worden sind, die Merkmale und Vorteile des Angebotes des erfolgreichen Bieters/Bewerbers mitzuteilen.</w:t>
      </w:r>
    </w:p>
    <w:p w14:paraId="0E5098CA" w14:textId="77777777" w:rsidR="0053553A" w:rsidRDefault="0053553A">
      <w:pPr>
        <w:pStyle w:val="Textkrper"/>
        <w:rPr>
          <w:rFonts w:ascii="Arial" w:hAnsi="Arial" w:cs="Arial"/>
          <w:sz w:val="24"/>
          <w:szCs w:val="24"/>
        </w:rPr>
      </w:pPr>
    </w:p>
    <w:p w14:paraId="45023850" w14:textId="77777777" w:rsidR="0053553A" w:rsidRDefault="00F8187D">
      <w:pPr>
        <w:pStyle w:val="Listenabsatz"/>
        <w:numPr>
          <w:ilvl w:val="0"/>
          <w:numId w:val="25"/>
        </w:numPr>
        <w:rPr>
          <w:rFonts w:ascii="Arial" w:hAnsi="Arial" w:cs="Arial"/>
          <w:b/>
          <w:bCs/>
          <w:sz w:val="24"/>
          <w:szCs w:val="24"/>
        </w:rPr>
      </w:pPr>
      <w:r>
        <w:rPr>
          <w:rFonts w:ascii="Arial" w:hAnsi="Arial" w:cs="Arial"/>
          <w:b/>
          <w:bCs/>
          <w:sz w:val="24"/>
          <w:szCs w:val="24"/>
        </w:rPr>
        <w:t xml:space="preserve">Übermittlung der Daten in ein Drittland oder an eine internationale Organisation </w:t>
      </w:r>
    </w:p>
    <w:p w14:paraId="01373CBB" w14:textId="77777777" w:rsidR="0053553A" w:rsidRDefault="00F8187D">
      <w:pPr>
        <w:rPr>
          <w:rFonts w:ascii="Arial" w:hAnsi="Arial" w:cs="Arial"/>
          <w:sz w:val="24"/>
          <w:szCs w:val="24"/>
        </w:rPr>
      </w:pPr>
      <w:r>
        <w:rPr>
          <w:rFonts w:ascii="Arial" w:hAnsi="Arial" w:cs="Arial"/>
          <w:sz w:val="24"/>
          <w:szCs w:val="24"/>
        </w:rPr>
        <w:t>Die personenbezogenen Daten, die im Zuge der Angebotsabgabe und dessen Bewertung erhoben und verarbeitet werden, werden auf einem Server in Deutschland gespeichert. Die personenbezogenen Daten</w:t>
      </w:r>
      <w:r>
        <w:rPr>
          <w:rFonts w:ascii="Arial" w:hAnsi="Arial" w:cs="Arial"/>
          <w:color w:val="auto"/>
          <w:sz w:val="24"/>
          <w:szCs w:val="24"/>
        </w:rPr>
        <w:t xml:space="preserve"> </w:t>
      </w:r>
      <w:r>
        <w:rPr>
          <w:rFonts w:ascii="Arial" w:hAnsi="Arial" w:cs="Arial"/>
          <w:sz w:val="24"/>
          <w:szCs w:val="24"/>
        </w:rPr>
        <w:t xml:space="preserve">der an Video-Besprechungen </w:t>
      </w:r>
      <w:r>
        <w:rPr>
          <w:rFonts w:ascii="Arial" w:hAnsi="Arial" w:cs="Arial"/>
          <w:color w:val="auto"/>
          <w:sz w:val="24"/>
          <w:szCs w:val="24"/>
        </w:rPr>
        <w:t xml:space="preserve">über „MS Teams“ </w:t>
      </w:r>
      <w:r>
        <w:rPr>
          <w:rFonts w:ascii="Arial" w:hAnsi="Arial" w:cs="Arial"/>
          <w:sz w:val="24"/>
          <w:szCs w:val="24"/>
        </w:rPr>
        <w:t xml:space="preserve">teilnehmenden Personen werden </w:t>
      </w:r>
      <w:r>
        <w:rPr>
          <w:rFonts w:ascii="Arial" w:hAnsi="Arial" w:cs="Arial"/>
          <w:color w:val="auto"/>
          <w:sz w:val="24"/>
          <w:szCs w:val="24"/>
        </w:rPr>
        <w:t xml:space="preserve">im Rahmen der Microsoft EU Data Boundary grundsätzlich </w:t>
      </w:r>
      <w:r>
        <w:rPr>
          <w:rFonts w:ascii="Arial" w:hAnsi="Arial" w:cs="Arial"/>
          <w:sz w:val="24"/>
          <w:szCs w:val="24"/>
        </w:rPr>
        <w:t xml:space="preserve">auf Servern </w:t>
      </w:r>
      <w:r>
        <w:rPr>
          <w:rFonts w:ascii="Arial" w:hAnsi="Arial" w:cs="Arial"/>
          <w:color w:val="auto"/>
          <w:sz w:val="24"/>
          <w:szCs w:val="24"/>
        </w:rPr>
        <w:t xml:space="preserve">innerhalb der EU/des EWR </w:t>
      </w:r>
      <w:r>
        <w:rPr>
          <w:rFonts w:ascii="Arial" w:hAnsi="Arial" w:cs="Arial"/>
          <w:sz w:val="24"/>
          <w:szCs w:val="24"/>
        </w:rPr>
        <w:t>verarbeitet</w:t>
      </w:r>
      <w:r>
        <w:rPr>
          <w:rFonts w:ascii="Arial" w:hAnsi="Arial" w:cs="Arial"/>
          <w:color w:val="auto"/>
          <w:sz w:val="24"/>
          <w:szCs w:val="24"/>
        </w:rPr>
        <w:t xml:space="preserve"> und gespeichert</w:t>
      </w:r>
      <w:r>
        <w:rPr>
          <w:rFonts w:ascii="Arial" w:hAnsi="Arial" w:cs="Arial"/>
          <w:sz w:val="24"/>
          <w:szCs w:val="24"/>
        </w:rPr>
        <w:t>.</w:t>
      </w:r>
      <w:r>
        <w:rPr>
          <w:rFonts w:ascii="Arial" w:hAnsi="Arial" w:cs="Arial"/>
          <w:color w:val="auto"/>
          <w:sz w:val="24"/>
          <w:szCs w:val="24"/>
        </w:rPr>
        <w:t xml:space="preserve"> In Einzelfällen kann eine Verarbeitung in Drittländern (insbesondere den USA) auf Grundlage des EU-US Data Privacy Framework sowie der EU-Standardvertragsklauseln erfolgen.</w:t>
      </w:r>
    </w:p>
    <w:p w14:paraId="3F217DB1" w14:textId="77777777" w:rsidR="0053553A" w:rsidRDefault="0053553A">
      <w:pPr>
        <w:rPr>
          <w:rFonts w:ascii="Arial" w:hAnsi="Arial" w:cs="Arial"/>
          <w:sz w:val="24"/>
          <w:szCs w:val="24"/>
        </w:rPr>
      </w:pPr>
    </w:p>
    <w:p w14:paraId="02DFCC24" w14:textId="77777777" w:rsidR="0053553A" w:rsidRDefault="00F8187D">
      <w:pPr>
        <w:pStyle w:val="Listenabsatz"/>
        <w:numPr>
          <w:ilvl w:val="0"/>
          <w:numId w:val="25"/>
        </w:numPr>
        <w:rPr>
          <w:rFonts w:ascii="Arial" w:hAnsi="Arial" w:cs="Arial"/>
          <w:b/>
          <w:bCs/>
          <w:sz w:val="24"/>
          <w:szCs w:val="24"/>
        </w:rPr>
      </w:pPr>
      <w:r>
        <w:rPr>
          <w:rFonts w:ascii="Arial" w:hAnsi="Arial" w:cs="Arial"/>
          <w:b/>
          <w:bCs/>
          <w:sz w:val="24"/>
          <w:szCs w:val="24"/>
        </w:rPr>
        <w:t>Rechte</w:t>
      </w:r>
    </w:p>
    <w:p w14:paraId="5EA7420A" w14:textId="77777777" w:rsidR="0053553A" w:rsidRDefault="00F8187D">
      <w:pPr>
        <w:pStyle w:val="Textkrper"/>
        <w:spacing w:before="122" w:line="273" w:lineRule="auto"/>
        <w:ind w:left="163" w:right="111"/>
        <w:rPr>
          <w:rFonts w:ascii="Arial" w:hAnsi="Arial" w:cs="Arial"/>
          <w:sz w:val="24"/>
          <w:szCs w:val="24"/>
        </w:rPr>
      </w:pPr>
      <w:r>
        <w:rPr>
          <w:rFonts w:ascii="Arial" w:hAnsi="Arial" w:cs="Arial"/>
          <w:sz w:val="24"/>
          <w:szCs w:val="24"/>
        </w:rPr>
        <w:t>Sie haben gegenüber der Vincentius-Diakonissen-Kliniken gAG folgende Rechte hinsichtlich der Sie betreffenden personenbezogenen Daten:</w:t>
      </w:r>
    </w:p>
    <w:p w14:paraId="519D65FB" w14:textId="77777777" w:rsidR="0053553A" w:rsidRDefault="00F8187D">
      <w:pPr>
        <w:pStyle w:val="Listenabsatz"/>
        <w:numPr>
          <w:ilvl w:val="0"/>
          <w:numId w:val="26"/>
        </w:numPr>
        <w:rPr>
          <w:rFonts w:ascii="Arial" w:hAnsi="Arial" w:cs="Arial"/>
          <w:sz w:val="24"/>
          <w:szCs w:val="24"/>
        </w:rPr>
      </w:pPr>
      <w:r>
        <w:rPr>
          <w:rFonts w:ascii="Arial" w:hAnsi="Arial" w:cs="Arial"/>
          <w:sz w:val="24"/>
          <w:szCs w:val="24"/>
        </w:rPr>
        <w:t>Recht auf Auskunft gem. Art. 15 DSGVO</w:t>
      </w:r>
    </w:p>
    <w:p w14:paraId="1E5E31B1" w14:textId="77777777" w:rsidR="0053553A" w:rsidRDefault="00F8187D">
      <w:pPr>
        <w:pStyle w:val="Listenabsatz"/>
        <w:numPr>
          <w:ilvl w:val="0"/>
          <w:numId w:val="26"/>
        </w:numPr>
        <w:rPr>
          <w:rFonts w:ascii="Arial" w:hAnsi="Arial" w:cs="Arial"/>
          <w:sz w:val="24"/>
          <w:szCs w:val="24"/>
        </w:rPr>
      </w:pPr>
      <w:r>
        <w:rPr>
          <w:rFonts w:ascii="Arial" w:hAnsi="Arial" w:cs="Arial"/>
          <w:sz w:val="24"/>
          <w:szCs w:val="24"/>
        </w:rPr>
        <w:t>Recht auf Berichtigung gem. Art. 16 DSGVO</w:t>
      </w:r>
    </w:p>
    <w:p w14:paraId="1EA50F2C" w14:textId="77777777" w:rsidR="0053553A" w:rsidRDefault="00F8187D">
      <w:pPr>
        <w:pStyle w:val="Listenabsatz"/>
        <w:numPr>
          <w:ilvl w:val="0"/>
          <w:numId w:val="26"/>
        </w:numPr>
        <w:rPr>
          <w:rFonts w:ascii="Arial" w:hAnsi="Arial" w:cs="Arial"/>
          <w:sz w:val="24"/>
          <w:szCs w:val="24"/>
        </w:rPr>
      </w:pPr>
      <w:r>
        <w:rPr>
          <w:rFonts w:ascii="Arial" w:hAnsi="Arial" w:cs="Arial"/>
          <w:sz w:val="24"/>
          <w:szCs w:val="24"/>
        </w:rPr>
        <w:t>Recht auf Löschung gem. Art. 17 DSGVO</w:t>
      </w:r>
    </w:p>
    <w:p w14:paraId="3D43C37B" w14:textId="77777777" w:rsidR="0053553A" w:rsidRDefault="00F8187D">
      <w:pPr>
        <w:pStyle w:val="Listenabsatz"/>
        <w:numPr>
          <w:ilvl w:val="0"/>
          <w:numId w:val="26"/>
        </w:numPr>
        <w:rPr>
          <w:rFonts w:ascii="Arial" w:hAnsi="Arial" w:cs="Arial"/>
          <w:sz w:val="24"/>
          <w:szCs w:val="24"/>
        </w:rPr>
      </w:pPr>
      <w:r>
        <w:rPr>
          <w:rFonts w:ascii="Arial" w:hAnsi="Arial" w:cs="Arial"/>
          <w:sz w:val="24"/>
          <w:szCs w:val="24"/>
        </w:rPr>
        <w:t>Recht auf Einschränkung der Verarbeitung gem. Art. 18 DSGVO</w:t>
      </w:r>
    </w:p>
    <w:p w14:paraId="6BAF1DDF" w14:textId="77777777" w:rsidR="0053553A" w:rsidRDefault="00F8187D">
      <w:pPr>
        <w:pStyle w:val="Listenabsatz"/>
        <w:numPr>
          <w:ilvl w:val="0"/>
          <w:numId w:val="26"/>
        </w:numPr>
        <w:rPr>
          <w:rFonts w:ascii="Arial" w:hAnsi="Arial" w:cs="Arial"/>
          <w:sz w:val="24"/>
          <w:szCs w:val="24"/>
        </w:rPr>
      </w:pPr>
      <w:r>
        <w:rPr>
          <w:rFonts w:ascii="Arial" w:hAnsi="Arial" w:cs="Arial"/>
          <w:sz w:val="24"/>
          <w:szCs w:val="24"/>
        </w:rPr>
        <w:t>Recht auf Widerspruch gegen die Erhebung, Verarbeitung und/oder Nutzung gem. Art. 21 DSGVO</w:t>
      </w:r>
    </w:p>
    <w:p w14:paraId="3819EC33" w14:textId="77777777" w:rsidR="0053553A" w:rsidRDefault="00F8187D">
      <w:pPr>
        <w:pStyle w:val="Listenabsatz"/>
        <w:numPr>
          <w:ilvl w:val="0"/>
          <w:numId w:val="26"/>
        </w:numPr>
        <w:rPr>
          <w:rFonts w:ascii="Arial" w:hAnsi="Arial" w:cs="Arial"/>
          <w:sz w:val="24"/>
          <w:szCs w:val="24"/>
        </w:rPr>
      </w:pPr>
      <w:r>
        <w:rPr>
          <w:rFonts w:ascii="Arial" w:hAnsi="Arial" w:cs="Arial"/>
          <w:sz w:val="24"/>
          <w:szCs w:val="24"/>
        </w:rPr>
        <w:lastRenderedPageBreak/>
        <w:t>Recht auf Datenübertragbarkeit, Art. 20 DSGVO</w:t>
      </w:r>
    </w:p>
    <w:p w14:paraId="5587217D" w14:textId="77777777" w:rsidR="0053553A" w:rsidRDefault="00F8187D">
      <w:pPr>
        <w:rPr>
          <w:rFonts w:ascii="Arial" w:hAnsi="Arial" w:cs="Arial"/>
          <w:sz w:val="24"/>
          <w:szCs w:val="24"/>
        </w:rPr>
      </w:pPr>
      <w:r>
        <w:rPr>
          <w:rFonts w:ascii="Arial" w:hAnsi="Arial" w:cs="Arial"/>
          <w:sz w:val="24"/>
          <w:szCs w:val="24"/>
        </w:rPr>
        <w:t>Wenn Sie durch eine entsprechende Erklärung in die Erhebung und Verarbeitung Ihrer personenbezogenen Daten eingewilligt hab</w:t>
      </w:r>
      <w:r>
        <w:rPr>
          <w:rFonts w:ascii="Arial" w:hAnsi="Arial" w:cs="Arial"/>
          <w:sz w:val="24"/>
          <w:szCs w:val="24"/>
        </w:rPr>
        <w:t xml:space="preserve">en, können Sie die Einwilligung jederzeit für die Zukunft widerrufen. Durch den Widerruf wird die Rechtmäßigkeit der Datenverarbeitung, die aufgrund der Einwilligung bzw. der Aufgabenwahrnehmung in dem Zeitraum bis zum Widerruf erfolgt ist, nicht berührt. </w:t>
      </w:r>
    </w:p>
    <w:p w14:paraId="3C1CA4C2" w14:textId="77777777" w:rsidR="0053553A" w:rsidRDefault="00F8187D">
      <w:pPr>
        <w:rPr>
          <w:rFonts w:ascii="Arial" w:hAnsi="Arial" w:cs="Arial"/>
          <w:sz w:val="24"/>
          <w:szCs w:val="24"/>
        </w:rPr>
      </w:pPr>
      <w:r>
        <w:rPr>
          <w:rFonts w:ascii="Arial" w:hAnsi="Arial" w:cs="Arial"/>
          <w:sz w:val="24"/>
          <w:szCs w:val="24"/>
        </w:rPr>
        <w:t>Der Wide</w:t>
      </w:r>
      <w:r>
        <w:rPr>
          <w:rFonts w:ascii="Arial" w:hAnsi="Arial" w:cs="Arial"/>
          <w:sz w:val="24"/>
          <w:szCs w:val="24"/>
        </w:rPr>
        <w:t xml:space="preserve">rruf kann grundsätzlich formfrei eingelegt werden. Aus Nachweisgründen bitten wir Sie jedoch, den Widerruf per Post oder E-Mail die unter Ziffer 1 genannte Stelle zu richten. bitte beachten Sie, dass ein Widerruf zur Folge haben kann, dass die Daten nicht weiter verwendet und daher auch im Vergabeverfahren nicht entsprechend ausgewertet und bewertet werden können. Dies kann den Ausschluss vom weiteren Verfahren zur Folge haben. </w:t>
      </w:r>
    </w:p>
    <w:p w14:paraId="31E972FB" w14:textId="77777777" w:rsidR="0053553A" w:rsidRDefault="00F8187D">
      <w:pPr>
        <w:rPr>
          <w:rFonts w:ascii="Arial" w:hAnsi="Arial" w:cs="Arial"/>
          <w:sz w:val="24"/>
          <w:szCs w:val="24"/>
        </w:rPr>
      </w:pPr>
      <w:r>
        <w:rPr>
          <w:rFonts w:ascii="Arial" w:hAnsi="Arial" w:cs="Arial"/>
          <w:sz w:val="24"/>
          <w:szCs w:val="24"/>
        </w:rPr>
        <w:t xml:space="preserve">Eine Löschung ist aufgrund der vergaberechtlichen Dokumentations- und Aufbewahrungspflichten nicht unmittelbar auf den Widerruf folgend möglich, jedoch wird der Datensatz für die weitere Verwendung gesperrt und nach Ende der Aufbewahrungsfristen gelöscht. </w:t>
      </w:r>
    </w:p>
    <w:p w14:paraId="63ECCC1E" w14:textId="77777777" w:rsidR="0053553A" w:rsidRDefault="00F8187D">
      <w:pPr>
        <w:rPr>
          <w:rFonts w:ascii="Arial" w:hAnsi="Arial" w:cs="Arial"/>
          <w:sz w:val="24"/>
          <w:szCs w:val="24"/>
        </w:rPr>
      </w:pPr>
      <w:r>
        <w:rPr>
          <w:rFonts w:ascii="Arial" w:hAnsi="Arial" w:cs="Arial"/>
          <w:sz w:val="24"/>
          <w:szCs w:val="24"/>
        </w:rPr>
        <w:t>Sollten Sie von Ihren oben genannten Rechten Gebrauch machen, erhalten Sie von uns eine entsprechende Mitteilung, ob die vorgenannten Vorrausetzungen vorliegen. Ggf. werden wir Sie bitten, sich zu identifizieren; hierzu sind wir bei bestehenden Zweifeln</w:t>
      </w:r>
      <w:r>
        <w:rPr>
          <w:rFonts w:ascii="Arial" w:hAnsi="Arial" w:cs="Arial"/>
          <w:sz w:val="24"/>
          <w:szCs w:val="24"/>
        </w:rPr>
        <w:t xml:space="preserve"> verpflichtet. </w:t>
      </w:r>
    </w:p>
    <w:p w14:paraId="0E5F78F0" w14:textId="77777777" w:rsidR="0053553A" w:rsidRDefault="00F8187D">
      <w:pPr>
        <w:rPr>
          <w:rFonts w:ascii="Arial" w:hAnsi="Arial" w:cs="Arial"/>
          <w:sz w:val="24"/>
          <w:szCs w:val="24"/>
        </w:rPr>
      </w:pPr>
      <w:r>
        <w:rPr>
          <w:rFonts w:ascii="Arial" w:hAnsi="Arial" w:cs="Arial"/>
          <w:sz w:val="24"/>
          <w:szCs w:val="24"/>
        </w:rPr>
        <w:t>Sie haben die Möglichkeit, sich mit einer Beschwerde oder Ihrem Anliegen an die unter Ziffer 1 genannte Stelle oder die oben genannte/n Datenschutzbeauftragte/n zu wenden. Ihnen steht des Weiteren nach Art. 77 DSGVO ein jederzeitiges Beschwerderecht bei der zuständigen Aufsichtsbehörde (Der Landesbeauftragte für den Datenschutz und die Informationsfreiheit Baden-Württemberg, Lautenschlagerstraße 20, 70173 Stuttgart) zu.</w:t>
      </w:r>
    </w:p>
    <w:p w14:paraId="7FAF4116" w14:textId="77777777" w:rsidR="0053553A" w:rsidRDefault="0053553A">
      <w:pPr>
        <w:rPr>
          <w:rFonts w:ascii="Arial" w:hAnsi="Arial" w:cs="Arial"/>
          <w:sz w:val="24"/>
          <w:szCs w:val="24"/>
        </w:rPr>
      </w:pPr>
    </w:p>
    <w:p w14:paraId="0160E826" w14:textId="77777777" w:rsidR="0053553A" w:rsidRDefault="0053553A">
      <w:pPr>
        <w:rPr>
          <w:rFonts w:ascii="Arial" w:hAnsi="Arial" w:cs="Arial"/>
          <w:sz w:val="24"/>
          <w:szCs w:val="24"/>
        </w:rPr>
      </w:pPr>
    </w:p>
    <w:p w14:paraId="7DB6B6B8" w14:textId="77777777" w:rsidR="0053553A" w:rsidRDefault="0053553A">
      <w:pPr>
        <w:rPr>
          <w:rFonts w:ascii="Arial" w:hAnsi="Arial" w:cs="Arial"/>
          <w:sz w:val="24"/>
          <w:szCs w:val="24"/>
        </w:rPr>
      </w:pPr>
    </w:p>
    <w:p w14:paraId="658CA488" w14:textId="77777777" w:rsidR="0053553A" w:rsidRDefault="0053553A">
      <w:pPr>
        <w:rPr>
          <w:rFonts w:ascii="Arial" w:hAnsi="Arial" w:cs="Arial"/>
          <w:sz w:val="24"/>
          <w:szCs w:val="24"/>
        </w:rPr>
      </w:pPr>
    </w:p>
    <w:p w14:paraId="5F90EC2A" w14:textId="77777777" w:rsidR="0053553A" w:rsidRDefault="0053553A">
      <w:pPr>
        <w:rPr>
          <w:rFonts w:ascii="Arial" w:hAnsi="Arial" w:cs="Arial"/>
          <w:sz w:val="24"/>
          <w:szCs w:val="24"/>
        </w:rPr>
      </w:pPr>
    </w:p>
    <w:p w14:paraId="55C103A3" w14:textId="77777777" w:rsidR="0053553A" w:rsidRDefault="00F8187D">
      <w:pPr>
        <w:rPr>
          <w:rFonts w:ascii="Arial" w:hAnsi="Arial" w:cs="Arial"/>
          <w:sz w:val="24"/>
          <w:szCs w:val="24"/>
        </w:rPr>
      </w:pPr>
      <w:r>
        <w:rPr>
          <w:rFonts w:ascii="Arial" w:hAnsi="Arial" w:cs="Arial"/>
          <w:sz w:val="24"/>
          <w:szCs w:val="24"/>
        </w:rPr>
        <w:t>___________________________________________________________________</w:t>
      </w:r>
    </w:p>
    <w:p w14:paraId="68B57222" w14:textId="77777777" w:rsidR="0053553A" w:rsidRDefault="00F8187D">
      <w:pPr>
        <w:rPr>
          <w:rFonts w:ascii="Arial" w:hAnsi="Arial" w:cs="Arial"/>
          <w:sz w:val="24"/>
          <w:szCs w:val="24"/>
        </w:rPr>
      </w:pPr>
      <w:r>
        <w:rPr>
          <w:rFonts w:ascii="Arial" w:hAnsi="Arial" w:cs="Arial"/>
          <w:sz w:val="24"/>
          <w:szCs w:val="24"/>
        </w:rPr>
        <w:t>Ort, Datum, Unterschrift und Firmenstempel</w:t>
      </w:r>
    </w:p>
    <w:p w14:paraId="13E86E1A" w14:textId="77777777" w:rsidR="0053553A" w:rsidRDefault="00F8187D">
      <w:pPr>
        <w:rPr>
          <w:rFonts w:ascii="Arial" w:hAnsi="Arial" w:cs="Arial"/>
          <w:sz w:val="24"/>
          <w:szCs w:val="24"/>
        </w:rPr>
      </w:pPr>
      <w:r>
        <w:rPr>
          <w:rFonts w:ascii="Arial" w:hAnsi="Arial" w:cs="Arial"/>
          <w:sz w:val="24"/>
          <w:szCs w:val="24"/>
        </w:rPr>
        <w:t>(Bewerber/Bieter oder Mitglied der Bewerber- /Bietergemeinschaft)</w:t>
      </w:r>
    </w:p>
    <w:p w14:paraId="56D49690" w14:textId="77777777" w:rsidR="0053553A" w:rsidRDefault="0053553A">
      <w:pPr>
        <w:pStyle w:val="Textkrper"/>
        <w:spacing w:before="122" w:line="273" w:lineRule="auto"/>
        <w:ind w:left="163" w:right="111"/>
        <w:rPr>
          <w:rFonts w:ascii="Arial Narrow" w:hAnsi="Arial Narrow"/>
          <w:sz w:val="24"/>
          <w:szCs w:val="24"/>
        </w:rPr>
      </w:pPr>
    </w:p>
    <w:sectPr w:rsidR="0053553A">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134" w:left="1417" w:header="369"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D9CBB4" w14:textId="77777777" w:rsidR="00F8187D" w:rsidRDefault="00F8187D">
      <w:r>
        <w:separator/>
      </w:r>
    </w:p>
  </w:endnote>
  <w:endnote w:type="continuationSeparator" w:id="0">
    <w:p w14:paraId="790A74CD" w14:textId="77777777" w:rsidR="00F8187D" w:rsidRDefault="00F8187D">
      <w:r>
        <w:continuationSeparator/>
      </w:r>
    </w:p>
  </w:endnote>
  <w:endnote w:type="continuationNotice" w:id="1">
    <w:p w14:paraId="41A807D3" w14:textId="77777777" w:rsidR="00F8187D" w:rsidRDefault="00F8187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0"/>
    <w:family w:val="auto"/>
    <w:pitch w:val="default"/>
  </w:font>
  <w:font w:name="DB Office">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Arial Fett">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Vrinda">
    <w:panose1 w:val="00000400000000000000"/>
    <w:charset w:val="00"/>
    <w:family w:val="swiss"/>
    <w:pitch w:val="variable"/>
    <w:sig w:usb0="00010003" w:usb1="00000000" w:usb2="00000000" w:usb3="00000000" w:csb0="00000001" w:csb1="00000000"/>
  </w:font>
  <w:font w:name="Gill Sans Light">
    <w:altName w:val="GILL SANS LIGHT"/>
    <w:charset w:val="00"/>
    <w:family w:val="auto"/>
    <w:pitch w:val="default"/>
  </w:font>
  <w:font w:name="ChaletBook">
    <w:altName w:val="Arial"/>
    <w:charset w:val="00"/>
    <w:family w:val="auto"/>
    <w:pitch w:val="default"/>
  </w:font>
  <w:font w:name="Bold">
    <w:altName w:val="Cambria"/>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4C1F63" w14:textId="77777777" w:rsidR="0053553A" w:rsidRDefault="0053553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12BA96" w14:textId="77777777" w:rsidR="0053553A" w:rsidRDefault="00F8187D">
    <w:pPr>
      <w:pStyle w:val="Fuzeile"/>
    </w:pPr>
    <w:r>
      <w:rPr>
        <w:color w:val="auto"/>
      </w:rPr>
      <w:t xml:space="preserve">Anlage A.03 - </w:t>
    </w:r>
    <w:r>
      <w:t>ViDia Kliniken Karlsruhe Neubau 2. Bauabschnitt</w:t>
    </w:r>
    <w:r>
      <w:tab/>
    </w:r>
    <w:r>
      <w:tab/>
      <w:t xml:space="preserve">Seite </w:t>
    </w:r>
    <w:r>
      <w:rPr>
        <w:lang w:val="en-GB"/>
      </w:rPr>
      <w:fldChar w:fldCharType="begin"/>
    </w:r>
    <w:r>
      <w:instrText xml:space="preserve"> PAGE </w:instrText>
    </w:r>
    <w:r>
      <w:rPr>
        <w:lang w:val="en-GB"/>
      </w:rPr>
      <w:fldChar w:fldCharType="separate"/>
    </w:r>
    <w:r>
      <w:t>2</w:t>
    </w:r>
    <w:r>
      <w:rPr>
        <w:lang w:val="en-GB"/>
      </w:rPr>
      <w:fldChar w:fldCharType="end"/>
    </w:r>
    <w:r>
      <w:t xml:space="preserve"> von </w:t>
    </w:r>
    <w:r>
      <w:rPr>
        <w:lang w:val="en-GB"/>
      </w:rPr>
      <w:fldChar w:fldCharType="begin"/>
    </w:r>
    <w:r>
      <w:instrText xml:space="preserve"> NUMPAGES  \* Arabic  \* MERGEFORMAT </w:instrText>
    </w:r>
    <w:r>
      <w:rPr>
        <w:lang w:val="en-GB"/>
      </w:rPr>
      <w:fldChar w:fldCharType="separate"/>
    </w:r>
    <w:r>
      <w:t>9</w:t>
    </w:r>
    <w:r>
      <w:rPr>
        <w:lang w:val="en-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B34EB" w14:textId="77777777" w:rsidR="0053553A" w:rsidRDefault="00F8187D">
    <w:pPr>
      <w:pStyle w:val="Fuzeile"/>
    </w:pPr>
    <w:r>
      <w:rPr>
        <w:color w:val="auto"/>
      </w:rPr>
      <w:t xml:space="preserve">Anlage A.03 - </w:t>
    </w:r>
    <w:r>
      <w:t>ViDia Kliniken Karlsruhe Neubau 2. Bauabschnitt</w:t>
    </w:r>
    <w:r>
      <w:tab/>
    </w:r>
    <w:r>
      <w:tab/>
      <w:t xml:space="preserve">Seite </w:t>
    </w:r>
    <w:r>
      <w:rPr>
        <w:lang w:val="en-GB"/>
      </w:rPr>
      <w:fldChar w:fldCharType="begin"/>
    </w:r>
    <w:r>
      <w:instrText xml:space="preserve"> PAGE </w:instrText>
    </w:r>
    <w:r>
      <w:rPr>
        <w:lang w:val="en-GB"/>
      </w:rPr>
      <w:fldChar w:fldCharType="separate"/>
    </w:r>
    <w:r>
      <w:t>2</w:t>
    </w:r>
    <w:r>
      <w:rPr>
        <w:lang w:val="en-GB"/>
      </w:rPr>
      <w:fldChar w:fldCharType="end"/>
    </w:r>
    <w:r>
      <w:t xml:space="preserve"> von </w:t>
    </w:r>
    <w:r>
      <w:rPr>
        <w:lang w:val="en-GB"/>
      </w:rPr>
      <w:fldChar w:fldCharType="begin"/>
    </w:r>
    <w:r>
      <w:instrText xml:space="preserve"> NUMPAGES  \* Arabic  \* MERGEFORMAT </w:instrText>
    </w:r>
    <w:r>
      <w:rPr>
        <w:lang w:val="en-GB"/>
      </w:rPr>
      <w:fldChar w:fldCharType="separate"/>
    </w:r>
    <w:r>
      <w:t>9</w:t>
    </w:r>
    <w:r>
      <w:rPr>
        <w:lang w:val="en-GB"/>
      </w:rPr>
      <w:fldChar w:fldCharType="end"/>
    </w:r>
  </w:p>
  <w:p w14:paraId="2519F80F" w14:textId="77777777" w:rsidR="0053553A" w:rsidRDefault="0053553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BADD30" w14:textId="77777777" w:rsidR="00F8187D" w:rsidRDefault="00F8187D">
      <w:r>
        <w:separator/>
      </w:r>
    </w:p>
  </w:footnote>
  <w:footnote w:type="continuationSeparator" w:id="0">
    <w:p w14:paraId="49F9A678" w14:textId="77777777" w:rsidR="00F8187D" w:rsidRDefault="00F8187D">
      <w:r>
        <w:continuationSeparator/>
      </w:r>
    </w:p>
  </w:footnote>
  <w:footnote w:type="continuationNotice" w:id="1">
    <w:p w14:paraId="49A8122A" w14:textId="77777777" w:rsidR="00F8187D" w:rsidRDefault="00F8187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B2211" w14:textId="77777777" w:rsidR="0053553A" w:rsidRDefault="0053553A">
    <w:pPr>
      <w:pStyle w:val="Kopfzeile"/>
    </w:pPr>
  </w:p>
  <w:p w14:paraId="58E6B932" w14:textId="77777777" w:rsidR="0053553A" w:rsidRDefault="0053553A">
    <w:pPr>
      <w:rPr>
        <w:color w:val="auto"/>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B89FF7" w14:textId="77777777" w:rsidR="0053553A" w:rsidRDefault="0053553A">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8B3757" w14:textId="77777777" w:rsidR="0053553A" w:rsidRDefault="00F8187D">
    <w:pPr>
      <w:pStyle w:val="Kopfzeile"/>
    </w:pPr>
    <w:r>
      <w:rPr>
        <w:noProof/>
      </w:rPr>
      <mc:AlternateContent>
        <mc:Choice Requires="wpg">
          <w:drawing>
            <wp:anchor distT="0" distB="0" distL="114300" distR="114300" simplePos="0" relativeHeight="251659264" behindDoc="1" locked="0" layoutInCell="1" allowOverlap="1" wp14:anchorId="602C66A1" wp14:editId="226A20D5">
              <wp:simplePos x="0" y="0"/>
              <wp:positionH relativeFrom="column">
                <wp:posOffset>3905250</wp:posOffset>
              </wp:positionH>
              <wp:positionV relativeFrom="paragraph">
                <wp:posOffset>151765</wp:posOffset>
              </wp:positionV>
              <wp:extent cx="2303463" cy="733425"/>
              <wp:effectExtent l="0" t="0" r="0" b="0"/>
              <wp:wrapNone/>
              <wp:docPr id="1" name="Grafik 1" descr="Ein Bild, das Schrift, Screenshot, Text, Grafik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Grafik 1" descr="Ein Bild, das Schrift, Screenshot, Text, Grafiken enthält.&#10;&#10;KI-generierte Inhalte können fehlerhaft sein."/>
                      <pic:cNvPicPr>
                        <a:picLocks noChangeAspect="1"/>
                      </pic:cNvPicPr>
                    </pic:nvPicPr>
                    <pic:blipFill>
                      <a:blip r:embed="rId1"/>
                      <a:stretch/>
                    </pic:blipFill>
                    <pic:spPr bwMode="auto">
                      <a:xfrm>
                        <a:off x="0" y="0"/>
                        <a:ext cx="2303463" cy="733424"/>
                      </a:xfrm>
                      <a:prstGeom prst="rect">
                        <a:avLst/>
                      </a:prstGeom>
                      <a:noFill/>
                      <a:ln>
                        <a:noFill/>
                      </a:ln>
                    </pic:spPr>
                  </pic:pic>
                </a:graphicData>
              </a:graphic>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position:absolute;z-index:-251659264;o:allowoverlap:true;o:allowincell:true;mso-position-horizontal-relative:text;margin-left:307.50pt;mso-position-horizontal:absolute;mso-position-vertical-relative:text;margin-top:11.95pt;mso-position-vertical:absolute;width:181.38pt;height:57.75pt;mso-wrap-distance-left:9.00pt;mso-wrap-distance-top:0.00pt;mso-wrap-distance-right:9.00pt;mso-wrap-distance-bottom:0.00pt;z-index:1;" stroked="f">
              <v:imagedata r:id="rId2" o:title=""/>
              <o:lock v:ext="edit" rotation="t"/>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B4CE6"/>
    <w:multiLevelType w:val="multilevel"/>
    <w:tmpl w:val="CCAEB466"/>
    <w:lvl w:ilvl="0">
      <w:start w:val="1"/>
      <w:numFmt w:val="bullet"/>
      <w:lvlText w:val=""/>
      <w:lvlJc w:val="left"/>
      <w:pPr>
        <w:ind w:left="883" w:hanging="360"/>
      </w:pPr>
      <w:rPr>
        <w:rFonts w:ascii="Symbol" w:hAnsi="Symbol" w:hint="default"/>
      </w:rPr>
    </w:lvl>
    <w:lvl w:ilvl="1">
      <w:start w:val="1"/>
      <w:numFmt w:val="bullet"/>
      <w:lvlText w:val="o"/>
      <w:lvlJc w:val="left"/>
      <w:pPr>
        <w:ind w:left="1603" w:hanging="360"/>
      </w:pPr>
      <w:rPr>
        <w:rFonts w:ascii="Courier New" w:hAnsi="Courier New" w:cs="Courier New" w:hint="default"/>
      </w:rPr>
    </w:lvl>
    <w:lvl w:ilvl="2">
      <w:start w:val="1"/>
      <w:numFmt w:val="bullet"/>
      <w:lvlText w:val=""/>
      <w:lvlJc w:val="left"/>
      <w:pPr>
        <w:ind w:left="2323" w:hanging="360"/>
      </w:pPr>
      <w:rPr>
        <w:rFonts w:ascii="Wingdings" w:hAnsi="Wingdings" w:hint="default"/>
      </w:rPr>
    </w:lvl>
    <w:lvl w:ilvl="3">
      <w:start w:val="1"/>
      <w:numFmt w:val="bullet"/>
      <w:lvlText w:val=""/>
      <w:lvlJc w:val="left"/>
      <w:pPr>
        <w:ind w:left="3043" w:hanging="360"/>
      </w:pPr>
      <w:rPr>
        <w:rFonts w:ascii="Symbol" w:hAnsi="Symbol" w:hint="default"/>
      </w:rPr>
    </w:lvl>
    <w:lvl w:ilvl="4">
      <w:start w:val="1"/>
      <w:numFmt w:val="bullet"/>
      <w:lvlText w:val="o"/>
      <w:lvlJc w:val="left"/>
      <w:pPr>
        <w:ind w:left="3763" w:hanging="360"/>
      </w:pPr>
      <w:rPr>
        <w:rFonts w:ascii="Courier New" w:hAnsi="Courier New" w:cs="Courier New" w:hint="default"/>
      </w:rPr>
    </w:lvl>
    <w:lvl w:ilvl="5">
      <w:start w:val="1"/>
      <w:numFmt w:val="bullet"/>
      <w:lvlText w:val=""/>
      <w:lvlJc w:val="left"/>
      <w:pPr>
        <w:ind w:left="4483" w:hanging="360"/>
      </w:pPr>
      <w:rPr>
        <w:rFonts w:ascii="Wingdings" w:hAnsi="Wingdings" w:hint="default"/>
      </w:rPr>
    </w:lvl>
    <w:lvl w:ilvl="6">
      <w:start w:val="1"/>
      <w:numFmt w:val="bullet"/>
      <w:lvlText w:val=""/>
      <w:lvlJc w:val="left"/>
      <w:pPr>
        <w:ind w:left="5203" w:hanging="360"/>
      </w:pPr>
      <w:rPr>
        <w:rFonts w:ascii="Symbol" w:hAnsi="Symbol" w:hint="default"/>
      </w:rPr>
    </w:lvl>
    <w:lvl w:ilvl="7">
      <w:start w:val="1"/>
      <w:numFmt w:val="bullet"/>
      <w:lvlText w:val="o"/>
      <w:lvlJc w:val="left"/>
      <w:pPr>
        <w:ind w:left="5923" w:hanging="360"/>
      </w:pPr>
      <w:rPr>
        <w:rFonts w:ascii="Courier New" w:hAnsi="Courier New" w:cs="Courier New" w:hint="default"/>
      </w:rPr>
    </w:lvl>
    <w:lvl w:ilvl="8">
      <w:start w:val="1"/>
      <w:numFmt w:val="bullet"/>
      <w:lvlText w:val=""/>
      <w:lvlJc w:val="left"/>
      <w:pPr>
        <w:ind w:left="6643" w:hanging="360"/>
      </w:pPr>
      <w:rPr>
        <w:rFonts w:ascii="Wingdings" w:hAnsi="Wingdings" w:hint="default"/>
      </w:rPr>
    </w:lvl>
  </w:abstractNum>
  <w:abstractNum w:abstractNumId="1" w15:restartNumberingAfterBreak="0">
    <w:nsid w:val="06B87CCF"/>
    <w:multiLevelType w:val="multilevel"/>
    <w:tmpl w:val="B37881F2"/>
    <w:lvl w:ilvl="0">
      <w:start w:val="1"/>
      <w:numFmt w:val="bullet"/>
      <w:pStyle w:val="Aufzhlung3"/>
      <w:lvlText w:val=""/>
      <w:lvlJc w:val="left"/>
      <w:pPr>
        <w:tabs>
          <w:tab w:val="num" w:pos="927"/>
        </w:tabs>
        <w:ind w:left="927" w:hanging="360"/>
      </w:pPr>
      <w:rPr>
        <w:rFonts w:ascii="Monotype Sorts" w:hAnsi="Monotype Sorts" w:hint="default"/>
        <w:color w:val="FF0000"/>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 w15:restartNumberingAfterBreak="0">
    <w:nsid w:val="06D30E5D"/>
    <w:multiLevelType w:val="multilevel"/>
    <w:tmpl w:val="5B62103A"/>
    <w:lvl w:ilvl="0">
      <w:start w:val="1"/>
      <w:numFmt w:val="bullet"/>
      <w:pStyle w:val="TableText"/>
      <w:lvlText w:val=""/>
      <w:lvlJc w:val="left"/>
      <w:pPr>
        <w:tabs>
          <w:tab w:val="num" w:pos="363"/>
        </w:tabs>
        <w:ind w:left="363" w:hanging="363"/>
      </w:pPr>
      <w:rPr>
        <w:rFonts w:ascii="Wingdings" w:hAnsi="Wingdings" w:hint="default"/>
      </w:rPr>
    </w:lvl>
    <w:lvl w:ilvl="1">
      <w:start w:val="1"/>
      <w:numFmt w:val="bullet"/>
      <w:lvlText w:val="o"/>
      <w:lvlJc w:val="left"/>
      <w:pPr>
        <w:tabs>
          <w:tab w:val="num" w:pos="368"/>
        </w:tabs>
        <w:ind w:left="368" w:hanging="360"/>
      </w:pPr>
      <w:rPr>
        <w:rFonts w:ascii="Courier New" w:hAnsi="Courier New" w:hint="default"/>
      </w:rPr>
    </w:lvl>
    <w:lvl w:ilvl="2">
      <w:start w:val="1"/>
      <w:numFmt w:val="bullet"/>
      <w:lvlText w:val=""/>
      <w:lvlJc w:val="left"/>
      <w:pPr>
        <w:tabs>
          <w:tab w:val="num" w:pos="1088"/>
        </w:tabs>
        <w:ind w:left="1088" w:hanging="360"/>
      </w:pPr>
      <w:rPr>
        <w:rFonts w:ascii="Wingdings" w:hAnsi="Wingdings" w:hint="default"/>
      </w:rPr>
    </w:lvl>
    <w:lvl w:ilvl="3">
      <w:start w:val="1"/>
      <w:numFmt w:val="bullet"/>
      <w:lvlText w:val=""/>
      <w:lvlJc w:val="left"/>
      <w:pPr>
        <w:tabs>
          <w:tab w:val="num" w:pos="1808"/>
        </w:tabs>
        <w:ind w:left="1808" w:hanging="360"/>
      </w:pPr>
      <w:rPr>
        <w:rFonts w:ascii="Symbol" w:hAnsi="Symbol" w:hint="default"/>
      </w:rPr>
    </w:lvl>
    <w:lvl w:ilvl="4">
      <w:start w:val="1"/>
      <w:numFmt w:val="bullet"/>
      <w:lvlText w:val="o"/>
      <w:lvlJc w:val="left"/>
      <w:pPr>
        <w:tabs>
          <w:tab w:val="num" w:pos="2528"/>
        </w:tabs>
        <w:ind w:left="2528" w:hanging="360"/>
      </w:pPr>
      <w:rPr>
        <w:rFonts w:ascii="Courier New" w:hAnsi="Courier New" w:hint="default"/>
      </w:rPr>
    </w:lvl>
    <w:lvl w:ilvl="5">
      <w:start w:val="1"/>
      <w:numFmt w:val="bullet"/>
      <w:lvlText w:val=""/>
      <w:lvlJc w:val="left"/>
      <w:pPr>
        <w:tabs>
          <w:tab w:val="num" w:pos="3248"/>
        </w:tabs>
        <w:ind w:left="3248" w:hanging="360"/>
      </w:pPr>
      <w:rPr>
        <w:rFonts w:ascii="Wingdings" w:hAnsi="Wingdings" w:hint="default"/>
      </w:rPr>
    </w:lvl>
    <w:lvl w:ilvl="6">
      <w:start w:val="1"/>
      <w:numFmt w:val="bullet"/>
      <w:lvlText w:val=""/>
      <w:lvlJc w:val="left"/>
      <w:pPr>
        <w:tabs>
          <w:tab w:val="num" w:pos="3968"/>
        </w:tabs>
        <w:ind w:left="3968" w:hanging="360"/>
      </w:pPr>
      <w:rPr>
        <w:rFonts w:ascii="Symbol" w:hAnsi="Symbol" w:hint="default"/>
      </w:rPr>
    </w:lvl>
    <w:lvl w:ilvl="7">
      <w:start w:val="1"/>
      <w:numFmt w:val="bullet"/>
      <w:lvlText w:val="o"/>
      <w:lvlJc w:val="left"/>
      <w:pPr>
        <w:tabs>
          <w:tab w:val="num" w:pos="4688"/>
        </w:tabs>
        <w:ind w:left="4688" w:hanging="360"/>
      </w:pPr>
      <w:rPr>
        <w:rFonts w:ascii="Courier New" w:hAnsi="Courier New" w:hint="default"/>
      </w:rPr>
    </w:lvl>
    <w:lvl w:ilvl="8">
      <w:start w:val="1"/>
      <w:numFmt w:val="bullet"/>
      <w:lvlText w:val=""/>
      <w:lvlJc w:val="left"/>
      <w:pPr>
        <w:tabs>
          <w:tab w:val="num" w:pos="5408"/>
        </w:tabs>
        <w:ind w:left="5408" w:hanging="360"/>
      </w:pPr>
      <w:rPr>
        <w:rFonts w:ascii="Wingdings" w:hAnsi="Wingdings" w:hint="default"/>
      </w:rPr>
    </w:lvl>
  </w:abstractNum>
  <w:abstractNum w:abstractNumId="3" w15:restartNumberingAfterBreak="0">
    <w:nsid w:val="0E1F6656"/>
    <w:multiLevelType w:val="multilevel"/>
    <w:tmpl w:val="6A3035D2"/>
    <w:lvl w:ilvl="0">
      <w:start w:val="1"/>
      <w:numFmt w:val="bullet"/>
      <w:pStyle w:val="KurzrefAufzhlung"/>
      <w:lvlText w:val=""/>
      <w:lvlJc w:val="left"/>
      <w:pPr>
        <w:tabs>
          <w:tab w:val="num" w:pos="360"/>
        </w:tabs>
        <w:ind w:left="360" w:hanging="360"/>
      </w:pPr>
      <w:rPr>
        <w:rFonts w:ascii="Symbol" w:hAnsi="Symbol"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4" w15:restartNumberingAfterBreak="0">
    <w:nsid w:val="17097B18"/>
    <w:multiLevelType w:val="multilevel"/>
    <w:tmpl w:val="53A076E8"/>
    <w:lvl w:ilvl="0">
      <w:start w:val="1"/>
      <w:numFmt w:val="decimal"/>
      <w:pStyle w:val="Nummerierung2"/>
      <w:lvlText w:val="%1."/>
      <w:lvlJc w:val="left"/>
      <w:pPr>
        <w:tabs>
          <w:tab w:val="num" w:pos="1077"/>
        </w:tabs>
        <w:ind w:left="1080" w:hanging="360"/>
      </w:pPr>
      <w:rPr>
        <w:rFonts w:hint="default"/>
      </w:rPr>
    </w:lvl>
    <w:lvl w:ilvl="1">
      <w:start w:val="1"/>
      <w:numFmt w:val="decimal"/>
      <w:pStyle w:val="Nummerierung2"/>
      <w:lvlText w:val="%1.%2."/>
      <w:lvlJc w:val="left"/>
      <w:pPr>
        <w:tabs>
          <w:tab w:val="num" w:pos="2160"/>
        </w:tabs>
        <w:ind w:left="1512" w:hanging="432"/>
      </w:pPr>
      <w:rPr>
        <w:rFonts w:hint="default"/>
        <w:b w:val="0"/>
        <w:i w:val="0"/>
        <w:caps w:val="0"/>
        <w:strike w:val="0"/>
        <w:vanish w:val="0"/>
        <w:color w:val="000000"/>
        <w:sz w:val="22"/>
        <w:vertAlign w:val="baseline"/>
        <w14:textOutline w14:w="0" w14:cap="rnd" w14:cmpd="sng" w14:algn="ctr">
          <w14:noFill/>
          <w14:prstDash w14:val="solid"/>
          <w14:bevel/>
        </w14:textOutline>
      </w:rPr>
    </w:lvl>
    <w:lvl w:ilvl="2">
      <w:start w:val="1"/>
      <w:numFmt w:val="decimal"/>
      <w:pStyle w:val="Nummerierung3"/>
      <w:lvlText w:val="%1.%2.%3."/>
      <w:lvlJc w:val="left"/>
      <w:pPr>
        <w:tabs>
          <w:tab w:val="num" w:pos="2880"/>
        </w:tabs>
        <w:ind w:left="1944" w:hanging="504"/>
      </w:pPr>
      <w:rPr>
        <w:rFonts w:hint="default"/>
      </w:rPr>
    </w:lvl>
    <w:lvl w:ilvl="3">
      <w:start w:val="1"/>
      <w:numFmt w:val="decimal"/>
      <w:lvlText w:val="%1.%2.%3.%4."/>
      <w:lvlJc w:val="left"/>
      <w:pPr>
        <w:tabs>
          <w:tab w:val="num" w:pos="3600"/>
        </w:tabs>
        <w:ind w:left="2448" w:hanging="648"/>
      </w:pPr>
      <w:rPr>
        <w:rFonts w:hint="default"/>
      </w:rPr>
    </w:lvl>
    <w:lvl w:ilvl="4">
      <w:start w:val="1"/>
      <w:numFmt w:val="decimal"/>
      <w:lvlText w:val="%1.%2.%3.%4.%5."/>
      <w:lvlJc w:val="left"/>
      <w:pPr>
        <w:tabs>
          <w:tab w:val="num" w:pos="4320"/>
        </w:tabs>
        <w:ind w:left="2952" w:hanging="792"/>
      </w:pPr>
      <w:rPr>
        <w:rFonts w:hint="default"/>
      </w:rPr>
    </w:lvl>
    <w:lvl w:ilvl="5">
      <w:start w:val="1"/>
      <w:numFmt w:val="decimal"/>
      <w:lvlText w:val="%1.%2.%3.%4.%5.%6."/>
      <w:lvlJc w:val="left"/>
      <w:pPr>
        <w:tabs>
          <w:tab w:val="num" w:pos="5400"/>
        </w:tabs>
        <w:ind w:left="3456" w:hanging="936"/>
      </w:pPr>
      <w:rPr>
        <w:rFonts w:hint="default"/>
      </w:rPr>
    </w:lvl>
    <w:lvl w:ilvl="6">
      <w:start w:val="1"/>
      <w:numFmt w:val="decimal"/>
      <w:lvlText w:val="%1.%2.%3.%4.%5.%6.%7."/>
      <w:lvlJc w:val="left"/>
      <w:pPr>
        <w:tabs>
          <w:tab w:val="num" w:pos="6120"/>
        </w:tabs>
        <w:ind w:left="3960" w:hanging="1080"/>
      </w:pPr>
      <w:rPr>
        <w:rFonts w:hint="default"/>
      </w:rPr>
    </w:lvl>
    <w:lvl w:ilvl="7">
      <w:start w:val="1"/>
      <w:numFmt w:val="decimal"/>
      <w:lvlText w:val="%1.%2.%3.%4.%5.%6.%7.%8."/>
      <w:lvlJc w:val="left"/>
      <w:pPr>
        <w:tabs>
          <w:tab w:val="num" w:pos="6840"/>
        </w:tabs>
        <w:ind w:left="4464" w:hanging="1224"/>
      </w:pPr>
      <w:rPr>
        <w:rFonts w:hint="default"/>
      </w:rPr>
    </w:lvl>
    <w:lvl w:ilvl="8">
      <w:start w:val="1"/>
      <w:numFmt w:val="decimal"/>
      <w:lvlText w:val="%1.%2.%3.%4.%5.%6.%7.%8.%9."/>
      <w:lvlJc w:val="left"/>
      <w:pPr>
        <w:tabs>
          <w:tab w:val="num" w:pos="7560"/>
        </w:tabs>
        <w:ind w:left="5040" w:hanging="1440"/>
      </w:pPr>
      <w:rPr>
        <w:rFonts w:hint="default"/>
      </w:rPr>
    </w:lvl>
  </w:abstractNum>
  <w:abstractNum w:abstractNumId="5" w15:restartNumberingAfterBreak="0">
    <w:nsid w:val="1A6F3C9A"/>
    <w:multiLevelType w:val="multilevel"/>
    <w:tmpl w:val="2B36FBB6"/>
    <w:lvl w:ilvl="0">
      <w:start w:val="1"/>
      <w:numFmt w:val="bullet"/>
      <w:pStyle w:val="Aufzhlungszeichen2"/>
      <w:lvlText w:val=""/>
      <w:lvlJc w:val="left"/>
      <w:pPr>
        <w:tabs>
          <w:tab w:val="num" w:pos="643"/>
        </w:tabs>
        <w:ind w:left="643" w:hanging="360"/>
      </w:pPr>
      <w:rPr>
        <w:rFonts w:ascii="Symbol" w:hAnsi="Symbol"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6" w15:restartNumberingAfterBreak="0">
    <w:nsid w:val="1C384BB2"/>
    <w:multiLevelType w:val="multilevel"/>
    <w:tmpl w:val="6862EBF4"/>
    <w:lvl w:ilvl="0">
      <w:start w:val="1"/>
      <w:numFmt w:val="decimal"/>
      <w:pStyle w:val="Nummerierung1"/>
      <w:lvlText w:val="%1."/>
      <w:lvlJc w:val="left"/>
      <w:pPr>
        <w:tabs>
          <w:tab w:val="num" w:pos="357"/>
        </w:tabs>
        <w:ind w:left="360" w:hanging="360"/>
      </w:pPr>
      <w:rPr>
        <w:rFonts w:hint="default"/>
      </w:rPr>
    </w:lvl>
    <w:lvl w:ilvl="1">
      <w:start w:val="1"/>
      <w:numFmt w:val="decimal"/>
      <w:lvlText w:val="%1.%2."/>
      <w:lvlJc w:val="left"/>
      <w:pPr>
        <w:tabs>
          <w:tab w:val="num" w:pos="1440"/>
        </w:tabs>
        <w:ind w:left="792" w:hanging="432"/>
      </w:pPr>
      <w:rPr>
        <w:rFonts w:hint="default"/>
        <w:b w:val="0"/>
        <w:i w:val="0"/>
        <w:caps w:val="0"/>
        <w:strike w:val="0"/>
        <w:vanish w:val="0"/>
        <w:color w:val="000000"/>
        <w:sz w:val="22"/>
        <w:vertAlign w:val="baseline"/>
        <w14:textOutline w14:w="0" w14:cap="rnd" w14:cmpd="sng" w14:algn="ctr">
          <w14:noFill/>
          <w14:prstDash w14:val="solid"/>
          <w14:bevel/>
        </w14:textOutline>
      </w:rPr>
    </w:lvl>
    <w:lvl w:ilvl="2">
      <w:start w:val="1"/>
      <w:numFmt w:val="decimal"/>
      <w:lvlText w:val="%1.%2.%3."/>
      <w:lvlJc w:val="left"/>
      <w:pPr>
        <w:tabs>
          <w:tab w:val="num" w:pos="2160"/>
        </w:tabs>
        <w:ind w:left="1224" w:hanging="504"/>
      </w:pPr>
      <w:rPr>
        <w:rFonts w:hint="default"/>
        <w:b w:val="0"/>
        <w:bCs w:val="0"/>
        <w:i w:val="0"/>
        <w:iCs w:val="0"/>
        <w:caps w:val="0"/>
        <w:smallCaps w:val="0"/>
        <w:strike w:val="0"/>
        <w:vanish w:val="0"/>
        <w:color w:val="000000"/>
        <w:spacing w:val="0"/>
        <w:position w:val="0"/>
        <w:u w:val="none"/>
        <w:vertAlign w:val="baseline"/>
        <w14:textOutline w14:w="0" w14:cap="rnd" w14:cmpd="sng" w14:algn="ctr">
          <w14:noFill/>
          <w14:prstDash w14:val="solid"/>
          <w14:bevel/>
        </w14:textOutline>
      </w:rPr>
    </w:lvl>
    <w:lvl w:ilvl="3">
      <w:start w:val="1"/>
      <w:numFmt w:val="decimal"/>
      <w:lvlText w:val="%1.%2.%3.%4."/>
      <w:lvlJc w:val="left"/>
      <w:pPr>
        <w:tabs>
          <w:tab w:val="num" w:pos="2880"/>
        </w:tabs>
        <w:ind w:left="1728" w:hanging="648"/>
      </w:pPr>
      <w:rPr>
        <w:rFonts w:hint="default"/>
        <w:b w:val="0"/>
        <w:bCs w:val="0"/>
        <w:i w:val="0"/>
        <w:iCs w:val="0"/>
        <w:caps w:val="0"/>
        <w:smallCaps w:val="0"/>
        <w:strike w:val="0"/>
        <w:vanish w:val="0"/>
        <w:color w:val="000000"/>
        <w:spacing w:val="0"/>
        <w:position w:val="0"/>
        <w:u w:val="none"/>
        <w:vertAlign w:val="baseline"/>
        <w14:textOutline w14:w="0" w14:cap="rnd" w14:cmpd="sng" w14:algn="ctr">
          <w14:noFill/>
          <w14:prstDash w14:val="solid"/>
          <w14:bevel/>
        </w14:textOutline>
      </w:rPr>
    </w:lvl>
    <w:lvl w:ilvl="4">
      <w:start w:val="1"/>
      <w:numFmt w:val="decimal"/>
      <w:lvlText w:val="%1.%2.%3.%4.%5."/>
      <w:lvlJc w:val="left"/>
      <w:pPr>
        <w:tabs>
          <w:tab w:val="num" w:pos="3600"/>
        </w:tabs>
        <w:ind w:left="2232" w:hanging="792"/>
      </w:pPr>
      <w:rPr>
        <w:rFonts w:cs="Times New Roman" w:hint="default"/>
        <w:b w:val="0"/>
        <w:bCs w:val="0"/>
        <w:i w:val="0"/>
        <w:iCs w:val="0"/>
        <w:caps w:val="0"/>
        <w:smallCaps w:val="0"/>
        <w:strike w:val="0"/>
        <w:vanish w:val="0"/>
        <w:color w:val="000000"/>
        <w:spacing w:val="0"/>
        <w:position w:val="0"/>
        <w:u w:val="none"/>
        <w:vertAlign w:val="baseline"/>
        <w14:textOutline w14:w="0" w14:cap="rnd" w14:cmpd="sng" w14:algn="ctr">
          <w14:noFill/>
          <w14:prstDash w14:val="solid"/>
          <w14:bevel/>
        </w14:textOutline>
      </w:rPr>
    </w:lvl>
    <w:lvl w:ilvl="5">
      <w:start w:val="1"/>
      <w:numFmt w:val="decimal"/>
      <w:lvlText w:val="%1.%2.%3.%4.%5.%6."/>
      <w:lvlJc w:val="left"/>
      <w:pPr>
        <w:tabs>
          <w:tab w:val="num" w:pos="4680"/>
        </w:tabs>
        <w:ind w:left="2736" w:hanging="936"/>
      </w:pPr>
      <w:rPr>
        <w:rFonts w:hint="default"/>
        <w:b w:val="0"/>
        <w:bCs w:val="0"/>
        <w:i w:val="0"/>
        <w:iCs w:val="0"/>
        <w:caps w:val="0"/>
        <w:smallCaps w:val="0"/>
        <w:strike w:val="0"/>
        <w:vanish w:val="0"/>
        <w:color w:val="000000"/>
        <w:spacing w:val="0"/>
        <w:position w:val="0"/>
        <w:u w:val="none"/>
        <w:vertAlign w:val="baseline"/>
        <w14:textOutline w14:w="0" w14:cap="rnd" w14:cmpd="sng" w14:algn="ctr">
          <w14:noFill/>
          <w14:prstDash w14:val="solid"/>
          <w14:bevel/>
        </w14:textOutline>
      </w:rPr>
    </w:lvl>
    <w:lvl w:ilvl="6">
      <w:start w:val="1"/>
      <w:numFmt w:val="decimal"/>
      <w:lvlText w:val="%1.%2.%3.%4.%5.%6.%7."/>
      <w:lvlJc w:val="left"/>
      <w:pPr>
        <w:tabs>
          <w:tab w:val="num" w:pos="5400"/>
        </w:tabs>
        <w:ind w:left="3240" w:hanging="1080"/>
      </w:pPr>
      <w:rPr>
        <w:rFonts w:hint="default"/>
        <w:b w:val="0"/>
        <w:bCs w:val="0"/>
        <w:i w:val="0"/>
        <w:iCs w:val="0"/>
        <w:caps w:val="0"/>
        <w:smallCaps w:val="0"/>
        <w:strike w:val="0"/>
        <w:vanish w:val="0"/>
        <w:color w:val="000000"/>
        <w:spacing w:val="0"/>
        <w:position w:val="0"/>
        <w:u w:val="none"/>
        <w:vertAlign w:val="baseline"/>
        <w14:textOutline w14:w="0" w14:cap="rnd" w14:cmpd="sng" w14:algn="ctr">
          <w14:noFill/>
          <w14:prstDash w14:val="solid"/>
          <w14:bevel/>
        </w14:textOutline>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7" w15:restartNumberingAfterBreak="0">
    <w:nsid w:val="1C90709C"/>
    <w:multiLevelType w:val="multilevel"/>
    <w:tmpl w:val="BCC66916"/>
    <w:lvl w:ilvl="0">
      <w:start w:val="1"/>
      <w:numFmt w:val="decimal"/>
      <w:pStyle w:val="LKberschrift1"/>
      <w:suff w:val="space"/>
      <w:lvlText w:val="%1"/>
      <w:lvlJc w:val="left"/>
      <w:pPr>
        <w:ind w:left="0" w:firstLine="0"/>
      </w:pPr>
      <w:rPr>
        <w:rFonts w:hint="default"/>
      </w:rPr>
    </w:lvl>
    <w:lvl w:ilvl="1">
      <w:start w:val="1"/>
      <w:numFmt w:val="decimal"/>
      <w:pStyle w:val="LKberschrift2"/>
      <w:suff w:val="space"/>
      <w:lvlText w:val="%1.%2"/>
      <w:lvlJc w:val="left"/>
      <w:pPr>
        <w:ind w:left="0" w:firstLine="0"/>
      </w:pPr>
      <w:rPr>
        <w:rFonts w:ascii="DB Office" w:hAnsi="DB Office" w:hint="default"/>
        <w:b/>
        <w:i w:val="0"/>
        <w:caps w:val="0"/>
        <w:strike w:val="0"/>
        <w:vanish w:val="0"/>
        <w:color w:val="000000"/>
        <w:sz w:val="22"/>
        <w:vertAlign w:val="baseline"/>
        <w14:textOutline w14:w="0" w14:cap="rnd" w14:cmpd="sng" w14:algn="ctr">
          <w14:noFill/>
          <w14:prstDash w14:val="solid"/>
          <w14:bevel/>
        </w14:textOutline>
      </w:rPr>
    </w:lvl>
    <w:lvl w:ilvl="2">
      <w:start w:val="1"/>
      <w:numFmt w:val="decimal"/>
      <w:pStyle w:val="LKberschrift3"/>
      <w:suff w:val="space"/>
      <w:lvlText w:val="%1.%2.%3"/>
      <w:lvlJc w:val="left"/>
      <w:pPr>
        <w:ind w:left="0" w:firstLine="0"/>
      </w:pPr>
      <w:rPr>
        <w:rFonts w:hint="default"/>
      </w:rPr>
    </w:lvl>
    <w:lvl w:ilvl="3">
      <w:start w:val="1"/>
      <w:numFmt w:val="decimal"/>
      <w:pStyle w:val="LKberschrift4"/>
      <w:suff w:val="space"/>
      <w:lvlText w:val="%1.%2.%3.%4"/>
      <w:lvlJc w:val="left"/>
      <w:pPr>
        <w:ind w:left="0" w:firstLine="0"/>
      </w:pPr>
      <w:rPr>
        <w:rFonts w:hint="default"/>
      </w:rPr>
    </w:lvl>
    <w:lvl w:ilvl="4">
      <w:start w:val="1"/>
      <w:numFmt w:val="decimal"/>
      <w:pStyle w:val="LKberschrift5"/>
      <w:suff w:val="space"/>
      <w:lvlText w:val="%1.%2.%3.%4.%5"/>
      <w:lvlJc w:val="left"/>
      <w:pPr>
        <w:ind w:left="0" w:firstLine="0"/>
      </w:pPr>
      <w:rPr>
        <w:rFonts w:hint="default"/>
      </w:rPr>
    </w:lvl>
    <w:lvl w:ilvl="5">
      <w:start w:val="1"/>
      <w:numFmt w:val="decimal"/>
      <w:pStyle w:val="LKberschrift6"/>
      <w:suff w:val="space"/>
      <w:lvlText w:val="%1.%2.%3.%4.%5.%6."/>
      <w:lvlJc w:val="left"/>
      <w:pPr>
        <w:ind w:left="0" w:firstLine="0"/>
      </w:pPr>
      <w:rPr>
        <w:rFonts w:hint="default"/>
      </w:rPr>
    </w:lvl>
    <w:lvl w:ilvl="6">
      <w:start w:val="1"/>
      <w:numFmt w:val="decimal"/>
      <w:lvlText w:val="%1.%2.%3.%4.%5.%6.%7."/>
      <w:lvlJc w:val="left"/>
      <w:pPr>
        <w:tabs>
          <w:tab w:val="num" w:pos="3960"/>
        </w:tabs>
        <w:ind w:left="2880" w:hanging="1080"/>
      </w:pPr>
      <w:rPr>
        <w:rFonts w:hint="default"/>
      </w:rPr>
    </w:lvl>
    <w:lvl w:ilvl="7">
      <w:start w:val="1"/>
      <w:numFmt w:val="decimal"/>
      <w:lvlText w:val="%1.%2.%3.%4.%5.%6.%7.%8."/>
      <w:lvlJc w:val="left"/>
      <w:pPr>
        <w:tabs>
          <w:tab w:val="num" w:pos="432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8" w15:restartNumberingAfterBreak="0">
    <w:nsid w:val="1FD30B8C"/>
    <w:multiLevelType w:val="multilevel"/>
    <w:tmpl w:val="4920D38A"/>
    <w:lvl w:ilvl="0">
      <w:start w:val="1"/>
      <w:numFmt w:val="bullet"/>
      <w:pStyle w:val="Aufzhlungszeichen"/>
      <w:lvlText w:val=""/>
      <w:lvlJc w:val="left"/>
      <w:pPr>
        <w:tabs>
          <w:tab w:val="num" w:pos="360"/>
        </w:tabs>
        <w:ind w:left="360" w:hanging="360"/>
      </w:pPr>
      <w:rPr>
        <w:rFonts w:ascii="Monotype Sorts" w:hAnsi="Monotype Sorts" w:hint="default"/>
        <w:color w:val="FF000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4726A95"/>
    <w:multiLevelType w:val="multilevel"/>
    <w:tmpl w:val="3F12DFF6"/>
    <w:lvl w:ilvl="0">
      <w:start w:val="1"/>
      <w:numFmt w:val="decimal"/>
      <w:lvlText w:val="%1."/>
      <w:lvlJc w:val="left"/>
      <w:pPr>
        <w:ind w:left="475" w:hanging="360"/>
      </w:pPr>
      <w:rPr>
        <w:rFonts w:hint="default"/>
      </w:rPr>
    </w:lvl>
    <w:lvl w:ilvl="1">
      <w:start w:val="1"/>
      <w:numFmt w:val="lowerLetter"/>
      <w:lvlText w:val="%2."/>
      <w:lvlJc w:val="left"/>
      <w:pPr>
        <w:ind w:left="1195" w:hanging="360"/>
      </w:pPr>
    </w:lvl>
    <w:lvl w:ilvl="2">
      <w:start w:val="1"/>
      <w:numFmt w:val="lowerRoman"/>
      <w:lvlText w:val="%3."/>
      <w:lvlJc w:val="right"/>
      <w:pPr>
        <w:ind w:left="1915" w:hanging="180"/>
      </w:pPr>
    </w:lvl>
    <w:lvl w:ilvl="3">
      <w:start w:val="1"/>
      <w:numFmt w:val="decimal"/>
      <w:lvlText w:val="%4."/>
      <w:lvlJc w:val="left"/>
      <w:pPr>
        <w:ind w:left="2635" w:hanging="360"/>
      </w:pPr>
    </w:lvl>
    <w:lvl w:ilvl="4">
      <w:start w:val="1"/>
      <w:numFmt w:val="lowerLetter"/>
      <w:lvlText w:val="%5."/>
      <w:lvlJc w:val="left"/>
      <w:pPr>
        <w:ind w:left="3355" w:hanging="360"/>
      </w:pPr>
    </w:lvl>
    <w:lvl w:ilvl="5">
      <w:start w:val="1"/>
      <w:numFmt w:val="lowerRoman"/>
      <w:lvlText w:val="%6."/>
      <w:lvlJc w:val="right"/>
      <w:pPr>
        <w:ind w:left="4075" w:hanging="180"/>
      </w:pPr>
    </w:lvl>
    <w:lvl w:ilvl="6">
      <w:start w:val="1"/>
      <w:numFmt w:val="decimal"/>
      <w:lvlText w:val="%7."/>
      <w:lvlJc w:val="left"/>
      <w:pPr>
        <w:ind w:left="4795" w:hanging="360"/>
      </w:pPr>
    </w:lvl>
    <w:lvl w:ilvl="7">
      <w:start w:val="1"/>
      <w:numFmt w:val="lowerLetter"/>
      <w:lvlText w:val="%8."/>
      <w:lvlJc w:val="left"/>
      <w:pPr>
        <w:ind w:left="5515" w:hanging="360"/>
      </w:pPr>
    </w:lvl>
    <w:lvl w:ilvl="8">
      <w:start w:val="1"/>
      <w:numFmt w:val="lowerRoman"/>
      <w:lvlText w:val="%9."/>
      <w:lvlJc w:val="right"/>
      <w:pPr>
        <w:ind w:left="6235" w:hanging="180"/>
      </w:pPr>
    </w:lvl>
  </w:abstractNum>
  <w:abstractNum w:abstractNumId="10" w15:restartNumberingAfterBreak="0">
    <w:nsid w:val="2AA4003D"/>
    <w:multiLevelType w:val="multilevel"/>
    <w:tmpl w:val="BEB848DA"/>
    <w:lvl w:ilvl="0">
      <w:start w:val="1"/>
      <w:numFmt w:val="decimal"/>
      <w:lvlText w:val="%1."/>
      <w:lvlJc w:val="left"/>
      <w:pPr>
        <w:ind w:left="720" w:hanging="360"/>
      </w:pPr>
      <w:rPr>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F033508"/>
    <w:multiLevelType w:val="multilevel"/>
    <w:tmpl w:val="59C65D3E"/>
    <w:lvl w:ilvl="0">
      <w:start w:val="1"/>
      <w:numFmt w:val="bullet"/>
      <w:pStyle w:val="Angebotstext1"/>
      <w:lvlText w:val=""/>
      <w:lvlJc w:val="left"/>
      <w:pPr>
        <w:tabs>
          <w:tab w:val="num" w:pos="360"/>
        </w:tabs>
        <w:ind w:left="360" w:hanging="360"/>
      </w:pPr>
      <w:rPr>
        <w:rFonts w:ascii="Symbol" w:hAnsi="Symbol"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2" w15:restartNumberingAfterBreak="0">
    <w:nsid w:val="32E068A1"/>
    <w:multiLevelType w:val="multilevel"/>
    <w:tmpl w:val="89D092BA"/>
    <w:lvl w:ilvl="0">
      <w:start w:val="1"/>
      <w:numFmt w:val="bullet"/>
      <w:pStyle w:val="Aufzhlungszeichen4"/>
      <w:lvlText w:val=""/>
      <w:lvlJc w:val="left"/>
      <w:pPr>
        <w:tabs>
          <w:tab w:val="num" w:pos="1209"/>
        </w:tabs>
        <w:ind w:left="1209" w:hanging="360"/>
      </w:pPr>
      <w:rPr>
        <w:rFonts w:ascii="Symbol" w:hAnsi="Symbol"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3" w15:restartNumberingAfterBreak="0">
    <w:nsid w:val="3C6A6C7D"/>
    <w:multiLevelType w:val="multilevel"/>
    <w:tmpl w:val="A1C8081E"/>
    <w:lvl w:ilvl="0">
      <w:start w:val="1"/>
      <w:numFmt w:val="decimal"/>
      <w:pStyle w:val="Listennummer"/>
      <w:lvlText w:val="%1."/>
      <w:lvlJc w:val="left"/>
      <w:pPr>
        <w:tabs>
          <w:tab w:val="num" w:pos="360"/>
        </w:tabs>
        <w:ind w:left="360"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4" w15:restartNumberingAfterBreak="0">
    <w:nsid w:val="3FAC7C42"/>
    <w:multiLevelType w:val="multilevel"/>
    <w:tmpl w:val="83E6A038"/>
    <w:lvl w:ilvl="0">
      <w:start w:val="5"/>
      <w:numFmt w:val="bullet"/>
      <w:lvlText w:val="-"/>
      <w:lvlJc w:val="left"/>
      <w:pPr>
        <w:ind w:left="638" w:hanging="360"/>
      </w:pPr>
      <w:rPr>
        <w:rFonts w:ascii="Arial" w:eastAsiaTheme="minorEastAsia" w:hAnsi="Arial" w:cs="Arial" w:hint="default"/>
      </w:rPr>
    </w:lvl>
    <w:lvl w:ilvl="1">
      <w:start w:val="1"/>
      <w:numFmt w:val="bullet"/>
      <w:lvlText w:val="o"/>
      <w:lvlJc w:val="left"/>
      <w:pPr>
        <w:ind w:left="1603" w:hanging="360"/>
      </w:pPr>
      <w:rPr>
        <w:rFonts w:ascii="Courier New" w:hAnsi="Courier New" w:cs="Courier New" w:hint="default"/>
      </w:rPr>
    </w:lvl>
    <w:lvl w:ilvl="2">
      <w:start w:val="1"/>
      <w:numFmt w:val="bullet"/>
      <w:lvlText w:val=""/>
      <w:lvlJc w:val="left"/>
      <w:pPr>
        <w:ind w:left="2323" w:hanging="360"/>
      </w:pPr>
      <w:rPr>
        <w:rFonts w:ascii="Wingdings" w:hAnsi="Wingdings" w:hint="default"/>
      </w:rPr>
    </w:lvl>
    <w:lvl w:ilvl="3">
      <w:start w:val="1"/>
      <w:numFmt w:val="bullet"/>
      <w:lvlText w:val=""/>
      <w:lvlJc w:val="left"/>
      <w:pPr>
        <w:ind w:left="3043" w:hanging="360"/>
      </w:pPr>
      <w:rPr>
        <w:rFonts w:ascii="Symbol" w:hAnsi="Symbol" w:hint="default"/>
      </w:rPr>
    </w:lvl>
    <w:lvl w:ilvl="4">
      <w:start w:val="1"/>
      <w:numFmt w:val="bullet"/>
      <w:lvlText w:val="o"/>
      <w:lvlJc w:val="left"/>
      <w:pPr>
        <w:ind w:left="3763" w:hanging="360"/>
      </w:pPr>
      <w:rPr>
        <w:rFonts w:ascii="Courier New" w:hAnsi="Courier New" w:cs="Courier New" w:hint="default"/>
      </w:rPr>
    </w:lvl>
    <w:lvl w:ilvl="5">
      <w:start w:val="1"/>
      <w:numFmt w:val="bullet"/>
      <w:lvlText w:val=""/>
      <w:lvlJc w:val="left"/>
      <w:pPr>
        <w:ind w:left="4483" w:hanging="360"/>
      </w:pPr>
      <w:rPr>
        <w:rFonts w:ascii="Wingdings" w:hAnsi="Wingdings" w:hint="default"/>
      </w:rPr>
    </w:lvl>
    <w:lvl w:ilvl="6">
      <w:start w:val="1"/>
      <w:numFmt w:val="bullet"/>
      <w:lvlText w:val=""/>
      <w:lvlJc w:val="left"/>
      <w:pPr>
        <w:ind w:left="5203" w:hanging="360"/>
      </w:pPr>
      <w:rPr>
        <w:rFonts w:ascii="Symbol" w:hAnsi="Symbol" w:hint="default"/>
      </w:rPr>
    </w:lvl>
    <w:lvl w:ilvl="7">
      <w:start w:val="1"/>
      <w:numFmt w:val="bullet"/>
      <w:lvlText w:val="o"/>
      <w:lvlJc w:val="left"/>
      <w:pPr>
        <w:ind w:left="5923" w:hanging="360"/>
      </w:pPr>
      <w:rPr>
        <w:rFonts w:ascii="Courier New" w:hAnsi="Courier New" w:cs="Courier New" w:hint="default"/>
      </w:rPr>
    </w:lvl>
    <w:lvl w:ilvl="8">
      <w:start w:val="1"/>
      <w:numFmt w:val="bullet"/>
      <w:lvlText w:val=""/>
      <w:lvlJc w:val="left"/>
      <w:pPr>
        <w:ind w:left="6643" w:hanging="360"/>
      </w:pPr>
      <w:rPr>
        <w:rFonts w:ascii="Wingdings" w:hAnsi="Wingdings" w:hint="default"/>
      </w:rPr>
    </w:lvl>
  </w:abstractNum>
  <w:abstractNum w:abstractNumId="15" w15:restartNumberingAfterBreak="0">
    <w:nsid w:val="40567370"/>
    <w:multiLevelType w:val="multilevel"/>
    <w:tmpl w:val="CC9AB40C"/>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069483E"/>
    <w:multiLevelType w:val="multilevel"/>
    <w:tmpl w:val="6B1A57E8"/>
    <w:lvl w:ilvl="0">
      <w:start w:val="1"/>
      <w:numFmt w:val="upperLetter"/>
      <w:lvlText w:val="%1"/>
      <w:lvlJc w:val="left"/>
      <w:pPr>
        <w:ind w:left="851" w:hanging="851"/>
      </w:pPr>
      <w:rPr>
        <w:rFonts w:ascii="Arial" w:hAnsi="Arial" w:hint="default"/>
        <w:b/>
        <w:i w:val="0"/>
        <w:sz w:val="22"/>
      </w:rPr>
    </w:lvl>
    <w:lvl w:ilvl="1">
      <w:start w:val="1"/>
      <w:numFmt w:val="decimal"/>
      <w:lvlText w:val="%2"/>
      <w:lvlJc w:val="left"/>
      <w:pPr>
        <w:ind w:left="851" w:hanging="851"/>
      </w:pPr>
      <w:rPr>
        <w:rFonts w:ascii="Arial Fett" w:hAnsi="Arial Fett" w:hint="default"/>
        <w:b/>
        <w:i w:val="0"/>
        <w:sz w:val="22"/>
      </w:rPr>
    </w:lvl>
    <w:lvl w:ilvl="2">
      <w:start w:val="1"/>
      <w:numFmt w:val="decimal"/>
      <w:lvlText w:val="%2.%3"/>
      <w:lvlJc w:val="left"/>
      <w:pPr>
        <w:ind w:left="851" w:hanging="851"/>
      </w:pPr>
      <w:rPr>
        <w:rFonts w:ascii="Arial" w:hAnsi="Arial" w:hint="default"/>
        <w:sz w:val="22"/>
      </w:rPr>
    </w:lvl>
    <w:lvl w:ilvl="3">
      <w:start w:val="1"/>
      <w:numFmt w:val="decimal"/>
      <w:lvlText w:val="%2.%3.%4"/>
      <w:lvlJc w:val="left"/>
      <w:pPr>
        <w:ind w:left="851" w:hanging="851"/>
      </w:pPr>
      <w:rPr>
        <w:rFonts w:ascii="Arial" w:hAnsi="Arial" w:hint="default"/>
        <w:sz w:val="22"/>
      </w:rPr>
    </w:lvl>
    <w:lvl w:ilvl="4">
      <w:start w:val="1"/>
      <w:numFmt w:val="decimal"/>
      <w:lvlText w:val="%2.%3.%4.%5"/>
      <w:lvlJc w:val="left"/>
      <w:pPr>
        <w:ind w:left="851" w:hanging="851"/>
      </w:pPr>
      <w:rPr>
        <w:rFonts w:ascii="Arial" w:hAnsi="Arial" w:hint="default"/>
        <w:sz w:val="22"/>
      </w:rPr>
    </w:lvl>
    <w:lvl w:ilvl="5">
      <w:start w:val="1"/>
      <w:numFmt w:val="none"/>
      <w:lvlText w:val=""/>
      <w:lvlJc w:val="left"/>
      <w:pPr>
        <w:ind w:left="851" w:hanging="851"/>
      </w:pPr>
      <w:rPr>
        <w:rFonts w:hint="default"/>
      </w:rPr>
    </w:lvl>
    <w:lvl w:ilvl="6">
      <w:start w:val="1"/>
      <w:numFmt w:val="bullet"/>
      <w:lvlRestart w:val="0"/>
      <w:lvlText w:val=""/>
      <w:lvlJc w:val="left"/>
      <w:pPr>
        <w:ind w:left="1418" w:hanging="567"/>
      </w:pPr>
      <w:rPr>
        <w:rFonts w:ascii="Symbol" w:hAnsi="Symbol" w:hint="default"/>
      </w:rPr>
    </w:lvl>
    <w:lvl w:ilvl="7">
      <w:start w:val="1"/>
      <w:numFmt w:val="none"/>
      <w:lvlText w:val=""/>
      <w:lvlJc w:val="left"/>
      <w:pPr>
        <w:ind w:left="851" w:hanging="851"/>
      </w:pPr>
      <w:rPr>
        <w:rFonts w:hint="default"/>
      </w:rPr>
    </w:lvl>
    <w:lvl w:ilvl="8">
      <w:start w:val="1"/>
      <w:numFmt w:val="none"/>
      <w:lvlText w:val=""/>
      <w:lvlJc w:val="left"/>
      <w:pPr>
        <w:ind w:left="851" w:hanging="851"/>
      </w:pPr>
      <w:rPr>
        <w:rFonts w:hint="default"/>
      </w:rPr>
    </w:lvl>
  </w:abstractNum>
  <w:abstractNum w:abstractNumId="17" w15:restartNumberingAfterBreak="0">
    <w:nsid w:val="44356BA2"/>
    <w:multiLevelType w:val="multilevel"/>
    <w:tmpl w:val="E36E8354"/>
    <w:lvl w:ilvl="0">
      <w:start w:val="1"/>
      <w:numFmt w:val="decimal"/>
      <w:pStyle w:val="berschrift1"/>
      <w:suff w:val="space"/>
      <w:lvlText w:val="%1"/>
      <w:lvlJc w:val="left"/>
      <w:pPr>
        <w:ind w:left="0" w:firstLine="0"/>
      </w:pPr>
      <w:rPr>
        <w:rFonts w:hint="default"/>
      </w:rPr>
    </w:lvl>
    <w:lvl w:ilvl="1">
      <w:start w:val="1"/>
      <w:numFmt w:val="decimal"/>
      <w:pStyle w:val="berschrift2"/>
      <w:suff w:val="space"/>
      <w:lvlText w:val="11.%2"/>
      <w:lvlJc w:val="left"/>
      <w:pPr>
        <w:ind w:left="0" w:firstLine="0"/>
      </w:pPr>
      <w:rPr>
        <w:rFonts w:ascii="DB Office" w:hAnsi="DB Office" w:hint="default"/>
        <w:b/>
        <w:i w:val="0"/>
        <w:caps w:val="0"/>
        <w:strike w:val="0"/>
        <w:vanish w:val="0"/>
        <w:color w:val="0D0D0D" w:themeColor="text1" w:themeTint="F2"/>
        <w:sz w:val="24"/>
        <w:szCs w:val="22"/>
        <w:vertAlign w:val="baseline"/>
        <w14:textOutline w14:w="0" w14:cap="rnd" w14:cmpd="sng" w14:algn="ctr">
          <w14:noFill/>
          <w14:prstDash w14:val="solid"/>
          <w14:bevel/>
        </w14:textOutline>
      </w:rPr>
    </w:lvl>
    <w:lvl w:ilvl="2">
      <w:start w:val="1"/>
      <w:numFmt w:val="decimal"/>
      <w:pStyle w:val="berschrift3"/>
      <w:suff w:val="space"/>
      <w:lvlText w:val="%1.%2.%3"/>
      <w:lvlJc w:val="left"/>
      <w:pPr>
        <w:ind w:left="0" w:firstLine="0"/>
      </w:pPr>
      <w:rPr>
        <w:rFonts w:hint="default"/>
      </w:rPr>
    </w:lvl>
    <w:lvl w:ilvl="3">
      <w:start w:val="1"/>
      <w:numFmt w:val="decimal"/>
      <w:pStyle w:val="berschrift4"/>
      <w:suff w:val="space"/>
      <w:lvlText w:val="%1.%2.%3.%4"/>
      <w:lvlJc w:val="left"/>
      <w:pPr>
        <w:ind w:left="0" w:firstLine="0"/>
      </w:pPr>
      <w:rPr>
        <w:rFonts w:hint="default"/>
      </w:rPr>
    </w:lvl>
    <w:lvl w:ilvl="4">
      <w:start w:val="1"/>
      <w:numFmt w:val="decimal"/>
      <w:pStyle w:val="berschrift5"/>
      <w:suff w:val="space"/>
      <w:lvlText w:val="%1.%2.%3.%4.%5."/>
      <w:lvlJc w:val="left"/>
      <w:pPr>
        <w:ind w:left="0" w:firstLine="0"/>
      </w:pPr>
      <w:rPr>
        <w:rFonts w:ascii="DB Office" w:hAnsi="DB Office" w:cs="Arial" w:hint="default"/>
        <w:b/>
        <w:bCs w:val="0"/>
        <w:i w:val="0"/>
        <w:iCs w:val="0"/>
        <w:caps w:val="0"/>
        <w:smallCaps w:val="0"/>
        <w:strike w:val="0"/>
        <w:vanish w:val="0"/>
        <w:color w:val="000000"/>
        <w:spacing w:val="0"/>
        <w:position w:val="0"/>
        <w:u w:val="none"/>
        <w:vertAlign w:val="baseline"/>
        <w14:textOutline w14:w="0" w14:cap="rnd" w14:cmpd="sng" w14:algn="ctr">
          <w14:noFill/>
          <w14:prstDash w14:val="solid"/>
          <w14:bevel/>
        </w14:textOutline>
      </w:rPr>
    </w:lvl>
    <w:lvl w:ilvl="5">
      <w:start w:val="1"/>
      <w:numFmt w:val="decimal"/>
      <w:pStyle w:val="berschrift6"/>
      <w:suff w:val="space"/>
      <w:lvlText w:val="%1.%2.%3.%4.%5.%6."/>
      <w:lvlJc w:val="left"/>
      <w:pPr>
        <w:ind w:left="0" w:firstLine="0"/>
      </w:pPr>
      <w:rPr>
        <w:rFonts w:hint="default"/>
      </w:rPr>
    </w:lvl>
    <w:lvl w:ilvl="6">
      <w:start w:val="1"/>
      <w:numFmt w:val="decimal"/>
      <w:pStyle w:val="berschrift7"/>
      <w:suff w:val="space"/>
      <w:lvlText w:val="%1.%2.%3.%4.%5.%6.%7."/>
      <w:lvlJc w:val="left"/>
      <w:pPr>
        <w:ind w:left="0" w:firstLine="0"/>
      </w:pPr>
      <w:rPr>
        <w:rFonts w:hint="default"/>
      </w:rPr>
    </w:lvl>
    <w:lvl w:ilvl="7">
      <w:start w:val="1"/>
      <w:numFmt w:val="decimal"/>
      <w:pStyle w:val="berschrift8"/>
      <w:suff w:val="space"/>
      <w:lvlText w:val="%1.%2.%3.%4.%5.%6.%7.%8."/>
      <w:lvlJc w:val="left"/>
      <w:pPr>
        <w:ind w:left="0" w:firstLine="0"/>
      </w:pPr>
      <w:rPr>
        <w:rFonts w:hint="default"/>
      </w:rPr>
    </w:lvl>
    <w:lvl w:ilvl="8">
      <w:start w:val="1"/>
      <w:numFmt w:val="decimal"/>
      <w:pStyle w:val="berschrift9"/>
      <w:suff w:val="space"/>
      <w:lvlText w:val="%1.%2.%3.%4.%5.%6.%7.%8.%9."/>
      <w:lvlJc w:val="left"/>
      <w:pPr>
        <w:ind w:left="0" w:firstLine="0"/>
      </w:pPr>
      <w:rPr>
        <w:rFonts w:hint="default"/>
      </w:rPr>
    </w:lvl>
  </w:abstractNum>
  <w:abstractNum w:abstractNumId="18" w15:restartNumberingAfterBreak="0">
    <w:nsid w:val="45656635"/>
    <w:multiLevelType w:val="multilevel"/>
    <w:tmpl w:val="AA10911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AF026AD"/>
    <w:multiLevelType w:val="multilevel"/>
    <w:tmpl w:val="D49C226C"/>
    <w:lvl w:ilvl="0">
      <w:start w:val="5"/>
      <w:numFmt w:val="bullet"/>
      <w:lvlText w:val="-"/>
      <w:lvlJc w:val="left"/>
      <w:pPr>
        <w:ind w:left="638" w:hanging="360"/>
      </w:pPr>
      <w:rPr>
        <w:rFonts w:ascii="Arial" w:eastAsiaTheme="minorEastAsia" w:hAnsi="Arial" w:cs="Arial" w:hint="default"/>
      </w:rPr>
    </w:lvl>
    <w:lvl w:ilvl="1">
      <w:start w:val="1"/>
      <w:numFmt w:val="bullet"/>
      <w:lvlText w:val="o"/>
      <w:lvlJc w:val="left"/>
      <w:pPr>
        <w:ind w:left="1603" w:hanging="360"/>
      </w:pPr>
      <w:rPr>
        <w:rFonts w:ascii="Courier New" w:hAnsi="Courier New" w:cs="Courier New" w:hint="default"/>
      </w:rPr>
    </w:lvl>
    <w:lvl w:ilvl="2">
      <w:start w:val="1"/>
      <w:numFmt w:val="bullet"/>
      <w:lvlText w:val=""/>
      <w:lvlJc w:val="left"/>
      <w:pPr>
        <w:ind w:left="2323" w:hanging="360"/>
      </w:pPr>
      <w:rPr>
        <w:rFonts w:ascii="Wingdings" w:hAnsi="Wingdings" w:hint="default"/>
      </w:rPr>
    </w:lvl>
    <w:lvl w:ilvl="3">
      <w:start w:val="1"/>
      <w:numFmt w:val="bullet"/>
      <w:lvlText w:val=""/>
      <w:lvlJc w:val="left"/>
      <w:pPr>
        <w:ind w:left="3043" w:hanging="360"/>
      </w:pPr>
      <w:rPr>
        <w:rFonts w:ascii="Symbol" w:hAnsi="Symbol" w:hint="default"/>
      </w:rPr>
    </w:lvl>
    <w:lvl w:ilvl="4">
      <w:start w:val="1"/>
      <w:numFmt w:val="bullet"/>
      <w:lvlText w:val="o"/>
      <w:lvlJc w:val="left"/>
      <w:pPr>
        <w:ind w:left="3763" w:hanging="360"/>
      </w:pPr>
      <w:rPr>
        <w:rFonts w:ascii="Courier New" w:hAnsi="Courier New" w:cs="Courier New" w:hint="default"/>
      </w:rPr>
    </w:lvl>
    <w:lvl w:ilvl="5">
      <w:start w:val="1"/>
      <w:numFmt w:val="bullet"/>
      <w:lvlText w:val=""/>
      <w:lvlJc w:val="left"/>
      <w:pPr>
        <w:ind w:left="4483" w:hanging="360"/>
      </w:pPr>
      <w:rPr>
        <w:rFonts w:ascii="Wingdings" w:hAnsi="Wingdings" w:hint="default"/>
      </w:rPr>
    </w:lvl>
    <w:lvl w:ilvl="6">
      <w:start w:val="1"/>
      <w:numFmt w:val="bullet"/>
      <w:lvlText w:val=""/>
      <w:lvlJc w:val="left"/>
      <w:pPr>
        <w:ind w:left="5203" w:hanging="360"/>
      </w:pPr>
      <w:rPr>
        <w:rFonts w:ascii="Symbol" w:hAnsi="Symbol" w:hint="default"/>
      </w:rPr>
    </w:lvl>
    <w:lvl w:ilvl="7">
      <w:start w:val="1"/>
      <w:numFmt w:val="bullet"/>
      <w:lvlText w:val="o"/>
      <w:lvlJc w:val="left"/>
      <w:pPr>
        <w:ind w:left="5923" w:hanging="360"/>
      </w:pPr>
      <w:rPr>
        <w:rFonts w:ascii="Courier New" w:hAnsi="Courier New" w:cs="Courier New" w:hint="default"/>
      </w:rPr>
    </w:lvl>
    <w:lvl w:ilvl="8">
      <w:start w:val="1"/>
      <w:numFmt w:val="bullet"/>
      <w:lvlText w:val=""/>
      <w:lvlJc w:val="left"/>
      <w:pPr>
        <w:ind w:left="6643" w:hanging="360"/>
      </w:pPr>
      <w:rPr>
        <w:rFonts w:ascii="Wingdings" w:hAnsi="Wingdings" w:hint="default"/>
      </w:rPr>
    </w:lvl>
  </w:abstractNum>
  <w:abstractNum w:abstractNumId="20" w15:restartNumberingAfterBreak="0">
    <w:nsid w:val="50940C8A"/>
    <w:multiLevelType w:val="multilevel"/>
    <w:tmpl w:val="7EC483F8"/>
    <w:lvl w:ilvl="0">
      <w:start w:val="1"/>
      <w:numFmt w:val="bullet"/>
      <w:pStyle w:val="Aufzhlungszeichen3"/>
      <w:lvlText w:val=""/>
      <w:lvlJc w:val="left"/>
      <w:pPr>
        <w:tabs>
          <w:tab w:val="num" w:pos="926"/>
        </w:tabs>
        <w:ind w:left="926" w:hanging="360"/>
      </w:pPr>
      <w:rPr>
        <w:rFonts w:ascii="Symbol" w:hAnsi="Symbol"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1" w15:restartNumberingAfterBreak="0">
    <w:nsid w:val="5D747CF0"/>
    <w:multiLevelType w:val="multilevel"/>
    <w:tmpl w:val="D006302E"/>
    <w:lvl w:ilvl="0">
      <w:start w:val="1"/>
      <w:numFmt w:val="bullet"/>
      <w:pStyle w:val="Aufzhlung"/>
      <w:lvlText w:val=""/>
      <w:lvlJc w:val="left"/>
      <w:pPr>
        <w:tabs>
          <w:tab w:val="num" w:pos="360"/>
        </w:tabs>
        <w:ind w:left="360" w:hanging="360"/>
      </w:pPr>
      <w:rPr>
        <w:rFonts w:ascii="Symbol" w:hAnsi="Symbol"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2" w15:restartNumberingAfterBreak="0">
    <w:nsid w:val="5F7C67FC"/>
    <w:multiLevelType w:val="multilevel"/>
    <w:tmpl w:val="F3106F5A"/>
    <w:lvl w:ilvl="0">
      <w:start w:val="1"/>
      <w:numFmt w:val="bullet"/>
      <w:pStyle w:val="TBAufzhlungEbene1"/>
      <w:lvlText w:val=""/>
      <w:lvlJc w:val="left"/>
      <w:pPr>
        <w:tabs>
          <w:tab w:val="num" w:pos="360"/>
        </w:tabs>
        <w:ind w:left="360" w:hanging="360"/>
      </w:pPr>
      <w:rPr>
        <w:rFonts w:ascii="Wingdings" w:hAnsi="Wingdings"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3" w15:restartNumberingAfterBreak="0">
    <w:nsid w:val="66C13498"/>
    <w:multiLevelType w:val="multilevel"/>
    <w:tmpl w:val="E766B3D8"/>
    <w:lvl w:ilvl="0">
      <w:start w:val="1"/>
      <w:numFmt w:val="bullet"/>
      <w:pStyle w:val="Aufzhlung1"/>
      <w:lvlText w:val=""/>
      <w:lvlJc w:val="left"/>
      <w:pPr>
        <w:tabs>
          <w:tab w:val="num" w:pos="360"/>
        </w:tabs>
        <w:ind w:left="360" w:hanging="360"/>
      </w:pPr>
      <w:rPr>
        <w:rFonts w:ascii="Monotype Sorts" w:hAnsi="Monotype Sorts" w:hint="default"/>
        <w:color w:val="FF000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96D4895"/>
    <w:multiLevelType w:val="multilevel"/>
    <w:tmpl w:val="77D83F54"/>
    <w:lvl w:ilvl="0">
      <w:start w:val="1"/>
      <w:numFmt w:val="lowerLetter"/>
      <w:pStyle w:val="Nummerierung1abc"/>
      <w:lvlText w:val="%1)"/>
      <w:lvlJc w:val="left"/>
      <w:pPr>
        <w:tabs>
          <w:tab w:val="num" w:pos="360"/>
        </w:tabs>
        <w:ind w:left="360" w:hanging="360"/>
      </w:pPr>
      <w:rPr>
        <w:rFonts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74B39C3"/>
    <w:multiLevelType w:val="multilevel"/>
    <w:tmpl w:val="7046AF30"/>
    <w:lvl w:ilvl="0">
      <w:numFmt w:val="bullet"/>
      <w:lvlText w:val="-"/>
      <w:lvlJc w:val="left"/>
      <w:pPr>
        <w:ind w:left="720" w:hanging="360"/>
      </w:pPr>
      <w:rPr>
        <w:rFonts w:ascii="DB Office" w:eastAsia="Times New Roman" w:hAnsi="DB Office"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5445154">
    <w:abstractNumId w:val="21"/>
  </w:num>
  <w:num w:numId="2" w16cid:durableId="1586764632">
    <w:abstractNumId w:val="13"/>
  </w:num>
  <w:num w:numId="3" w16cid:durableId="776562784">
    <w:abstractNumId w:val="11"/>
  </w:num>
  <w:num w:numId="4" w16cid:durableId="1013796813">
    <w:abstractNumId w:val="22"/>
  </w:num>
  <w:num w:numId="5" w16cid:durableId="264117108">
    <w:abstractNumId w:val="2"/>
  </w:num>
  <w:num w:numId="6" w16cid:durableId="1557231210">
    <w:abstractNumId w:val="8"/>
  </w:num>
  <w:num w:numId="7" w16cid:durableId="675503467">
    <w:abstractNumId w:val="3"/>
  </w:num>
  <w:num w:numId="8" w16cid:durableId="217938885">
    <w:abstractNumId w:val="24"/>
  </w:num>
  <w:num w:numId="9" w16cid:durableId="520901775">
    <w:abstractNumId w:val="4"/>
  </w:num>
  <w:num w:numId="10" w16cid:durableId="764495840">
    <w:abstractNumId w:val="5"/>
  </w:num>
  <w:num w:numId="11" w16cid:durableId="1055085593">
    <w:abstractNumId w:val="20"/>
  </w:num>
  <w:num w:numId="12" w16cid:durableId="352538057">
    <w:abstractNumId w:val="12"/>
  </w:num>
  <w:num w:numId="13" w16cid:durableId="1207136564">
    <w:abstractNumId w:val="7"/>
  </w:num>
  <w:num w:numId="14" w16cid:durableId="164321307">
    <w:abstractNumId w:val="6"/>
  </w:num>
  <w:num w:numId="15" w16cid:durableId="1900555107">
    <w:abstractNumId w:val="1"/>
  </w:num>
  <w:num w:numId="16" w16cid:durableId="1345016181">
    <w:abstractNumId w:val="17"/>
  </w:num>
  <w:num w:numId="17" w16cid:durableId="1809395244">
    <w:abstractNumId w:val="23"/>
  </w:num>
  <w:num w:numId="18" w16cid:durableId="716471431">
    <w:abstractNumId w:val="10"/>
  </w:num>
  <w:num w:numId="19" w16cid:durableId="944844369">
    <w:abstractNumId w:val="15"/>
  </w:num>
  <w:num w:numId="20" w16cid:durableId="1639216101">
    <w:abstractNumId w:val="16"/>
  </w:num>
  <w:num w:numId="21" w16cid:durableId="1883321555">
    <w:abstractNumId w:val="0"/>
  </w:num>
  <w:num w:numId="22" w16cid:durableId="1274172399">
    <w:abstractNumId w:val="9"/>
  </w:num>
  <w:num w:numId="23" w16cid:durableId="334458632">
    <w:abstractNumId w:val="19"/>
  </w:num>
  <w:num w:numId="24" w16cid:durableId="1342395459">
    <w:abstractNumId w:val="14"/>
  </w:num>
  <w:num w:numId="25" w16cid:durableId="1178930061">
    <w:abstractNumId w:val="18"/>
  </w:num>
  <w:num w:numId="26" w16cid:durableId="452554122">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425"/>
  <w:autoHyphenation/>
  <w:hyphenationZone w:val="4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553A"/>
    <w:rsid w:val="003E186E"/>
    <w:rsid w:val="0053553A"/>
    <w:rsid w:val="00AF6D2E"/>
    <w:rsid w:val="00F818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3D1776"/>
  <w15:docId w15:val="{2D7C2658-2D7A-4014-A770-457B9B0EB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120" w:line="276" w:lineRule="auto"/>
      <w:jc w:val="both"/>
    </w:pPr>
    <w:rPr>
      <w:rFonts w:ascii="DB Office" w:hAnsi="DB Office"/>
      <w:color w:val="000000"/>
    </w:rPr>
  </w:style>
  <w:style w:type="paragraph" w:styleId="berschrift1">
    <w:name w:val="heading 1"/>
    <w:basedOn w:val="Standard"/>
    <w:next w:val="Textkrper"/>
    <w:link w:val="berschrift1Zchn"/>
    <w:qFormat/>
    <w:pPr>
      <w:keepNext/>
      <w:pageBreakBefore/>
      <w:numPr>
        <w:numId w:val="16"/>
      </w:numPr>
      <w:tabs>
        <w:tab w:val="left" w:pos="-2977"/>
        <w:tab w:val="left" w:pos="-2694"/>
      </w:tabs>
      <w:spacing w:after="300"/>
      <w:outlineLvl w:val="0"/>
    </w:pPr>
    <w:rPr>
      <w:b/>
      <w:color w:val="808080"/>
      <w:sz w:val="28"/>
    </w:rPr>
  </w:style>
  <w:style w:type="paragraph" w:styleId="berschrift2">
    <w:name w:val="heading 2"/>
    <w:basedOn w:val="berschrift1"/>
    <w:next w:val="Textkrper"/>
    <w:link w:val="berschrift2Zchn"/>
    <w:qFormat/>
    <w:pPr>
      <w:pageBreakBefore w:val="0"/>
      <w:numPr>
        <w:ilvl w:val="1"/>
      </w:numPr>
      <w:pBdr>
        <w:top w:val="single" w:sz="6" w:space="1" w:color="FF0000"/>
      </w:pBdr>
      <w:spacing w:before="240" w:after="60"/>
      <w:outlineLvl w:val="1"/>
    </w:pPr>
    <w:rPr>
      <w:color w:val="FF0000"/>
      <w:sz w:val="24"/>
    </w:rPr>
  </w:style>
  <w:style w:type="paragraph" w:styleId="berschrift3">
    <w:name w:val="heading 3"/>
    <w:basedOn w:val="Standard"/>
    <w:next w:val="Textkrper"/>
    <w:link w:val="berschrift3Zchn"/>
    <w:qFormat/>
    <w:pPr>
      <w:keepNext/>
      <w:numPr>
        <w:ilvl w:val="2"/>
        <w:numId w:val="16"/>
      </w:numPr>
      <w:spacing w:before="240" w:after="60"/>
      <w:outlineLvl w:val="2"/>
    </w:pPr>
    <w:rPr>
      <w:b/>
      <w:sz w:val="22"/>
    </w:rPr>
  </w:style>
  <w:style w:type="paragraph" w:styleId="berschrift4">
    <w:name w:val="heading 4"/>
    <w:next w:val="Textkrper"/>
    <w:link w:val="berschrift4Zchn"/>
    <w:qFormat/>
    <w:pPr>
      <w:numPr>
        <w:ilvl w:val="3"/>
        <w:numId w:val="16"/>
      </w:numPr>
      <w:spacing w:before="240" w:after="60"/>
      <w:outlineLvl w:val="3"/>
    </w:pPr>
    <w:rPr>
      <w:rFonts w:ascii="DB Office" w:hAnsi="DB Office"/>
      <w:b/>
      <w:color w:val="000000"/>
    </w:rPr>
  </w:style>
  <w:style w:type="paragraph" w:styleId="berschrift5">
    <w:name w:val="heading 5"/>
    <w:next w:val="Textkrper"/>
    <w:link w:val="berschrift5Zchn"/>
    <w:qFormat/>
    <w:pPr>
      <w:numPr>
        <w:ilvl w:val="4"/>
        <w:numId w:val="16"/>
      </w:numPr>
      <w:spacing w:before="240" w:after="60"/>
      <w:outlineLvl w:val="4"/>
    </w:pPr>
    <w:rPr>
      <w:rFonts w:ascii="DB Office" w:hAnsi="DB Office"/>
      <w:b/>
      <w:color w:val="000000"/>
      <w:sz w:val="22"/>
    </w:rPr>
  </w:style>
  <w:style w:type="paragraph" w:styleId="berschrift6">
    <w:name w:val="heading 6"/>
    <w:next w:val="Textkrper"/>
    <w:link w:val="berschrift6Zchn"/>
    <w:qFormat/>
    <w:pPr>
      <w:numPr>
        <w:ilvl w:val="5"/>
        <w:numId w:val="16"/>
      </w:numPr>
      <w:spacing w:before="240" w:after="60"/>
      <w:outlineLvl w:val="5"/>
    </w:pPr>
    <w:rPr>
      <w:rFonts w:ascii="DB Office" w:hAnsi="DB Office"/>
      <w:b/>
      <w:color w:val="000000"/>
      <w:sz w:val="22"/>
    </w:rPr>
  </w:style>
  <w:style w:type="paragraph" w:styleId="berschrift7">
    <w:name w:val="heading 7"/>
    <w:next w:val="Textkrper"/>
    <w:link w:val="berschrift7Zchn"/>
    <w:qFormat/>
    <w:pPr>
      <w:numPr>
        <w:ilvl w:val="6"/>
        <w:numId w:val="16"/>
      </w:numPr>
      <w:spacing w:before="240" w:after="60"/>
      <w:outlineLvl w:val="6"/>
    </w:pPr>
    <w:rPr>
      <w:rFonts w:ascii="DB Office" w:hAnsi="DB Office"/>
      <w:b/>
      <w:color w:val="000000"/>
      <w:sz w:val="22"/>
    </w:rPr>
  </w:style>
  <w:style w:type="paragraph" w:styleId="berschrift8">
    <w:name w:val="heading 8"/>
    <w:next w:val="Textkrper"/>
    <w:link w:val="berschrift8Zchn"/>
    <w:qFormat/>
    <w:pPr>
      <w:numPr>
        <w:ilvl w:val="7"/>
        <w:numId w:val="16"/>
      </w:numPr>
      <w:spacing w:before="240" w:after="60"/>
      <w:outlineLvl w:val="7"/>
    </w:pPr>
    <w:rPr>
      <w:rFonts w:ascii="DB Office" w:hAnsi="DB Office"/>
      <w:b/>
      <w:color w:val="000000"/>
      <w:sz w:val="22"/>
    </w:rPr>
  </w:style>
  <w:style w:type="paragraph" w:styleId="berschrift9">
    <w:name w:val="heading 9"/>
    <w:next w:val="Textkrper"/>
    <w:link w:val="berschrift9Zchn"/>
    <w:qFormat/>
    <w:pPr>
      <w:numPr>
        <w:ilvl w:val="8"/>
        <w:numId w:val="16"/>
      </w:numPr>
      <w:spacing w:before="240" w:after="60"/>
      <w:outlineLvl w:val="8"/>
    </w:pPr>
    <w:rPr>
      <w:rFonts w:ascii="DB Office" w:hAnsi="DB Office"/>
      <w:b/>
      <w:color w:val="000000"/>
      <w:sz w:val="22"/>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GridLight">
    <w:name w:val="Table Grid Light"/>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1">
    <w:name w:val="Plain Table 1"/>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EinfacheTabelle2">
    <w:name w:val="Plain Table 2"/>
    <w:basedOn w:val="NormaleTabelle"/>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4">
    <w:name w:val="Plain Table 4"/>
    <w:basedOn w:val="NormaleTabelle"/>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5">
    <w:name w:val="Plain Table 5"/>
    <w:basedOn w:val="NormaleTabelle"/>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itternetztabelle1hell">
    <w:name w:val="Grid Table 1 Light"/>
    <w:basedOn w:val="NormaleTabelle"/>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NormaleTabelle"/>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NormaleTabelle"/>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NormaleTabelle"/>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NormaleTabelle"/>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NormaleTabelle"/>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NormaleTabelle"/>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Gitternetztabelle2">
    <w:name w:val="Grid Table 2"/>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NormaleTabelle"/>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NormaleTabelle"/>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NormaleTabelle"/>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NormaleTabelle"/>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NormaleTabelle"/>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NormaleTabelle"/>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itternetztabelle3">
    <w:name w:val="Grid Table 3"/>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NormaleTabelle"/>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NormaleTabelle"/>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NormaleTabelle"/>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NormaleTabelle"/>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NormaleTabelle"/>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NormaleTabelle"/>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itternetztabelle4">
    <w:name w:val="Grid Table 4"/>
    <w:basedOn w:val="NormaleTabelle"/>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NormaleTabelle"/>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NormaleTabelle"/>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NormaleTabelle"/>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NormaleTabelle"/>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NormaleTabelle"/>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NormaleTabelle"/>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itternetztabelle5dunkel">
    <w:name w:val="Grid Table 5 Dark"/>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Gitternetztabelle6farbig">
    <w:name w:val="Grid Table 6 Colorful"/>
    <w:basedOn w:val="NormaleTabelle"/>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ormaleTabelle"/>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NormaleTabelle"/>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NormaleTabelle"/>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NormaleTabelle"/>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NormaleTabelle"/>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NormaleTabelle"/>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Gitternetztabelle7farbig">
    <w:name w:val="Grid Table 7 Colorful"/>
    <w:basedOn w:val="NormaleTabelle"/>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ormaleTabelle"/>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NormaleTabelle"/>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NormaleTabelle"/>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NormaleTabelle"/>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NormaleTabelle"/>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NormaleTabelle"/>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Listentabelle1hell">
    <w:name w:val="List Table 1 Light"/>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Listentabelle2">
    <w:name w:val="List Table 2"/>
    <w:basedOn w:val="NormaleTabelle"/>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NormaleTabelle"/>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NormaleTabelle"/>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NormaleTabelle"/>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NormaleTabelle"/>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NormaleTabelle"/>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NormaleTabelle"/>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entabelle3">
    <w:name w:val="List Table 3"/>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ormaleTabelle"/>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NormaleTabelle"/>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NormaleTabelle"/>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NormaleTabelle"/>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NormaleTabelle"/>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NormaleTabelle"/>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Listentabelle4">
    <w:name w:val="List Table 4"/>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NormaleTabelle"/>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NormaleTabelle"/>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NormaleTabelle"/>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NormaleTabelle"/>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NormaleTabelle"/>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NormaleTabelle"/>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entabelle5dunkel">
    <w:name w:val="List Table 5 Dark"/>
    <w:basedOn w:val="NormaleTabelle"/>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NormaleTabelle"/>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NormaleTabelle"/>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NormaleTabelle"/>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NormaleTabelle"/>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NormaleTabelle"/>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NormaleTabelle"/>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Listentabelle6farbig">
    <w:name w:val="List Table 6 Colorful"/>
    <w:basedOn w:val="NormaleTabelle"/>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ormaleTabelle"/>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NormaleTabelle"/>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NormaleTabelle"/>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NormaleTabelle"/>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NormaleTabelle"/>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NormaleTabelle"/>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Listentabelle7farbig">
    <w:name w:val="List Table 7 Colorful"/>
    <w:basedOn w:val="NormaleTabelle"/>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ormaleTabelle"/>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NormaleTabelle"/>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NormaleTabelle"/>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NormaleTabelle"/>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NormaleTabelle"/>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NormaleTabelle"/>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NormaleTabelle"/>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eTabelle"/>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NormaleTabelle"/>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NormaleTabelle"/>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NormaleTabelle"/>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NormaleTabelle"/>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NormaleTabelle"/>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NormaleTabelle"/>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eTabelle"/>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NormaleTabelle"/>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NormaleTabelle"/>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NormaleTabelle"/>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NormaleTabelle"/>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NormaleTabelle"/>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NormaleTabelle"/>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eTabelle"/>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NormaleTabelle"/>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NormaleTabelle"/>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NormaleTabelle"/>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NormaleTabelle"/>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NormaleTabelle"/>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Heading1Char">
    <w:name w:val="Heading 1 Char"/>
    <w:basedOn w:val="Absatz-Standardschriftart"/>
    <w:uiPriority w:val="9"/>
    <w:rPr>
      <w:rFonts w:ascii="Arial" w:eastAsia="Arial" w:hAnsi="Arial" w:cs="Arial"/>
      <w:color w:val="365F91" w:themeColor="accent1" w:themeShade="BF"/>
      <w:sz w:val="40"/>
      <w:szCs w:val="40"/>
    </w:rPr>
  </w:style>
  <w:style w:type="character" w:customStyle="1" w:styleId="berschrift2Zchn">
    <w:name w:val="Überschrift 2 Zchn"/>
    <w:basedOn w:val="Absatz-Standardschriftart"/>
    <w:link w:val="berschrift2"/>
    <w:uiPriority w:val="9"/>
    <w:rPr>
      <w:rFonts w:ascii="Arial" w:eastAsia="Arial" w:hAnsi="Arial" w:cs="Arial"/>
      <w:color w:val="365F91" w:themeColor="accent1" w:themeShade="BF"/>
      <w:sz w:val="32"/>
      <w:szCs w:val="32"/>
    </w:rPr>
  </w:style>
  <w:style w:type="character" w:customStyle="1" w:styleId="berschrift3Zchn">
    <w:name w:val="Überschrift 3 Zchn"/>
    <w:basedOn w:val="Absatz-Standardschriftart"/>
    <w:link w:val="berschrift3"/>
    <w:uiPriority w:val="9"/>
    <w:rPr>
      <w:rFonts w:ascii="Arial" w:eastAsia="Arial" w:hAnsi="Arial" w:cs="Arial"/>
      <w:color w:val="365F91" w:themeColor="accent1" w:themeShade="BF"/>
      <w:sz w:val="28"/>
      <w:szCs w:val="28"/>
    </w:rPr>
  </w:style>
  <w:style w:type="character" w:customStyle="1" w:styleId="berschrift4Zchn">
    <w:name w:val="Überschrift 4 Zchn"/>
    <w:basedOn w:val="Absatz-Standardschriftart"/>
    <w:link w:val="berschrift4"/>
    <w:uiPriority w:val="9"/>
    <w:rPr>
      <w:rFonts w:ascii="Arial" w:eastAsia="Arial" w:hAnsi="Arial" w:cs="Arial"/>
      <w:i/>
      <w:iCs/>
      <w:color w:val="365F91" w:themeColor="accent1" w:themeShade="BF"/>
    </w:rPr>
  </w:style>
  <w:style w:type="character" w:customStyle="1" w:styleId="berschrift5Zchn">
    <w:name w:val="Überschrift 5 Zchn"/>
    <w:basedOn w:val="Absatz-Standardschriftart"/>
    <w:link w:val="berschrift5"/>
    <w:uiPriority w:val="9"/>
    <w:rPr>
      <w:rFonts w:ascii="Arial" w:eastAsia="Arial" w:hAnsi="Arial" w:cs="Arial"/>
      <w:color w:val="365F91" w:themeColor="accent1" w:themeShade="BF"/>
    </w:rPr>
  </w:style>
  <w:style w:type="character" w:customStyle="1" w:styleId="berschrift6Zchn">
    <w:name w:val="Überschrift 6 Zchn"/>
    <w:basedOn w:val="Absatz-Standardschriftart"/>
    <w:link w:val="berschrift6"/>
    <w:uiPriority w:val="9"/>
    <w:rPr>
      <w:rFonts w:ascii="Arial" w:eastAsia="Arial" w:hAnsi="Arial" w:cs="Arial"/>
      <w:i/>
      <w:iCs/>
      <w:color w:val="595959" w:themeColor="text1" w:themeTint="A6"/>
    </w:rPr>
  </w:style>
  <w:style w:type="character" w:customStyle="1" w:styleId="berschrift7Zchn">
    <w:name w:val="Überschrift 7 Zchn"/>
    <w:basedOn w:val="Absatz-Standardschriftart"/>
    <w:link w:val="berschrift7"/>
    <w:uiPriority w:val="9"/>
    <w:rPr>
      <w:rFonts w:ascii="Arial" w:eastAsia="Arial" w:hAnsi="Arial" w:cs="Arial"/>
      <w:color w:val="595959" w:themeColor="text1" w:themeTint="A6"/>
    </w:rPr>
  </w:style>
  <w:style w:type="character" w:customStyle="1" w:styleId="berschrift8Zchn">
    <w:name w:val="Überschrift 8 Zchn"/>
    <w:basedOn w:val="Absatz-Standardschriftart"/>
    <w:link w:val="berschrift8"/>
    <w:uiPriority w:val="9"/>
    <w:rPr>
      <w:rFonts w:ascii="Arial" w:eastAsia="Arial" w:hAnsi="Arial" w:cs="Arial"/>
      <w:i/>
      <w:iCs/>
      <w:color w:val="272727" w:themeColor="text1" w:themeTint="D8"/>
    </w:rPr>
  </w:style>
  <w:style w:type="character" w:customStyle="1" w:styleId="berschrift9Zchn">
    <w:name w:val="Überschrift 9 Zchn"/>
    <w:basedOn w:val="Absatz-Standardschriftart"/>
    <w:link w:val="berschrift9"/>
    <w:uiPriority w:val="9"/>
    <w:rPr>
      <w:rFonts w:ascii="Arial" w:eastAsia="Arial" w:hAnsi="Arial" w:cs="Arial"/>
      <w:i/>
      <w:iCs/>
      <w:color w:val="272727" w:themeColor="text1" w:themeTint="D8"/>
    </w:rPr>
  </w:style>
  <w:style w:type="paragraph" w:styleId="Titel">
    <w:name w:val="Title"/>
    <w:basedOn w:val="Standard"/>
    <w:next w:val="Standard"/>
    <w:link w:val="TitelZchn"/>
    <w:uiPriority w:val="10"/>
    <w:qFormat/>
    <w:pPr>
      <w:spacing w:after="80" w:line="240" w:lineRule="auto"/>
      <w:contextualSpacing/>
    </w:pPr>
    <w:rPr>
      <w:rFonts w:ascii="Arial" w:eastAsia="Arial" w:hAnsi="Arial" w:cs="Arial"/>
      <w:spacing w:val="-10"/>
      <w:sz w:val="56"/>
      <w:szCs w:val="56"/>
    </w:rPr>
  </w:style>
  <w:style w:type="character" w:customStyle="1" w:styleId="TitelZchn">
    <w:name w:val="Titel Zchn"/>
    <w:basedOn w:val="Absatz-Standardschriftart"/>
    <w:link w:val="Titel"/>
    <w:uiPriority w:val="10"/>
    <w:rPr>
      <w:rFonts w:ascii="Arial" w:eastAsia="Arial" w:hAnsi="Arial" w:cs="Arial"/>
      <w:spacing w:val="-10"/>
      <w:sz w:val="56"/>
      <w:szCs w:val="56"/>
    </w:rPr>
  </w:style>
  <w:style w:type="paragraph" w:styleId="Untertitel">
    <w:name w:val="Subtitle"/>
    <w:basedOn w:val="Standard"/>
    <w:next w:val="Standard"/>
    <w:link w:val="UntertitelZchn"/>
    <w:uiPriority w:val="11"/>
    <w:qFormat/>
    <w:pPr>
      <w:numPr>
        <w:ilvl w:val="1"/>
      </w:numPr>
    </w:pPr>
    <w:rPr>
      <w:color w:val="595959" w:themeColor="text1" w:themeTint="A6"/>
      <w:spacing w:val="15"/>
      <w:sz w:val="28"/>
      <w:szCs w:val="28"/>
    </w:rPr>
  </w:style>
  <w:style w:type="character" w:customStyle="1" w:styleId="UntertitelZchn">
    <w:name w:val="Untertitel Zchn"/>
    <w:basedOn w:val="Absatz-Standardschriftart"/>
    <w:link w:val="Untertitel"/>
    <w:uiPriority w:val="11"/>
    <w:rPr>
      <w:color w:val="595959" w:themeColor="text1" w:themeTint="A6"/>
      <w:spacing w:val="15"/>
      <w:sz w:val="28"/>
      <w:szCs w:val="28"/>
    </w:rPr>
  </w:style>
  <w:style w:type="paragraph" w:styleId="Zitat">
    <w:name w:val="Quote"/>
    <w:basedOn w:val="Standard"/>
    <w:next w:val="Standard"/>
    <w:link w:val="ZitatZchn"/>
    <w:uiPriority w:val="29"/>
    <w:qFormat/>
    <w:pPr>
      <w:spacing w:before="160"/>
      <w:jc w:val="center"/>
    </w:pPr>
    <w:rPr>
      <w:i/>
      <w:iCs/>
      <w:color w:val="404040" w:themeColor="text1" w:themeTint="BF"/>
    </w:rPr>
  </w:style>
  <w:style w:type="character" w:customStyle="1" w:styleId="ZitatZchn">
    <w:name w:val="Zitat Zchn"/>
    <w:basedOn w:val="Absatz-Standardschriftart"/>
    <w:link w:val="Zitat"/>
    <w:uiPriority w:val="29"/>
    <w:rPr>
      <w:i/>
      <w:iCs/>
      <w:color w:val="404040" w:themeColor="text1" w:themeTint="BF"/>
    </w:rPr>
  </w:style>
  <w:style w:type="character" w:styleId="IntensiveHervorhebung">
    <w:name w:val="Intense Emphasis"/>
    <w:basedOn w:val="Absatz-Standardschriftart"/>
    <w:uiPriority w:val="21"/>
    <w:qFormat/>
    <w:rPr>
      <w:i/>
      <w:iCs/>
      <w:color w:val="365F91" w:themeColor="accent1" w:themeShade="BF"/>
    </w:rPr>
  </w:style>
  <w:style w:type="paragraph" w:styleId="IntensivesZitat">
    <w:name w:val="Intense Quote"/>
    <w:basedOn w:val="Standard"/>
    <w:next w:val="Standard"/>
    <w:link w:val="IntensivesZitatZchn"/>
    <w:uiPriority w:val="30"/>
    <w:qFormat/>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ivesZitatZchn">
    <w:name w:val="Intensives Zitat Zchn"/>
    <w:basedOn w:val="Absatz-Standardschriftart"/>
    <w:link w:val="IntensivesZitat"/>
    <w:uiPriority w:val="30"/>
    <w:rPr>
      <w:i/>
      <w:iCs/>
      <w:color w:val="365F91" w:themeColor="accent1" w:themeShade="BF"/>
    </w:rPr>
  </w:style>
  <w:style w:type="character" w:styleId="IntensiverVerweis">
    <w:name w:val="Intense Reference"/>
    <w:basedOn w:val="Absatz-Standardschriftart"/>
    <w:uiPriority w:val="32"/>
    <w:qFormat/>
    <w:rPr>
      <w:b/>
      <w:bCs/>
      <w:smallCaps/>
      <w:color w:val="365F91" w:themeColor="accent1" w:themeShade="BF"/>
      <w:spacing w:val="5"/>
    </w:rPr>
  </w:style>
  <w:style w:type="paragraph" w:styleId="KeinLeerraum">
    <w:name w:val="No Spacing"/>
    <w:basedOn w:val="Standard"/>
    <w:uiPriority w:val="1"/>
    <w:qFormat/>
    <w:pPr>
      <w:spacing w:after="0" w:line="240" w:lineRule="auto"/>
    </w:pPr>
  </w:style>
  <w:style w:type="character" w:styleId="SchwacheHervorhebung">
    <w:name w:val="Subtle Emphasis"/>
    <w:basedOn w:val="Absatz-Standardschriftart"/>
    <w:uiPriority w:val="19"/>
    <w:qFormat/>
    <w:rPr>
      <w:i/>
      <w:iCs/>
      <w:color w:val="404040" w:themeColor="text1" w:themeTint="BF"/>
    </w:rPr>
  </w:style>
  <w:style w:type="character" w:styleId="Fett">
    <w:name w:val="Strong"/>
    <w:basedOn w:val="Absatz-Standardschriftart"/>
    <w:uiPriority w:val="22"/>
    <w:qFormat/>
    <w:rPr>
      <w:b/>
      <w:bCs/>
    </w:rPr>
  </w:style>
  <w:style w:type="character" w:styleId="SchwacherVerweis">
    <w:name w:val="Subtle Reference"/>
    <w:basedOn w:val="Absatz-Standardschriftart"/>
    <w:uiPriority w:val="31"/>
    <w:qFormat/>
    <w:rPr>
      <w:smallCaps/>
      <w:color w:val="5A5A5A" w:themeColor="text1" w:themeTint="A5"/>
    </w:rPr>
  </w:style>
  <w:style w:type="character" w:styleId="Buchtitel">
    <w:name w:val="Book Title"/>
    <w:basedOn w:val="Absatz-Standardschriftart"/>
    <w:uiPriority w:val="33"/>
    <w:qFormat/>
    <w:rPr>
      <w:b/>
      <w:bCs/>
      <w:i/>
      <w:iCs/>
      <w:spacing w:val="5"/>
    </w:rPr>
  </w:style>
  <w:style w:type="character" w:customStyle="1" w:styleId="KopfzeileZchn">
    <w:name w:val="Kopfzeile Zchn"/>
    <w:basedOn w:val="Absatz-Standardschriftart"/>
    <w:link w:val="Kopfzeile"/>
    <w:uiPriority w:val="99"/>
  </w:style>
  <w:style w:type="character" w:customStyle="1" w:styleId="FooterChar">
    <w:name w:val="Footer Char"/>
    <w:basedOn w:val="Absatz-Standardschriftart"/>
    <w:uiPriority w:val="99"/>
  </w:style>
  <w:style w:type="character" w:customStyle="1" w:styleId="FunotentextZchn">
    <w:name w:val="Fußnotentext Zchn"/>
    <w:basedOn w:val="Absatz-Standardschriftart"/>
    <w:link w:val="Funotentext"/>
    <w:uiPriority w:val="99"/>
    <w:semiHidden/>
    <w:rPr>
      <w:sz w:val="20"/>
      <w:szCs w:val="20"/>
    </w:rPr>
  </w:style>
  <w:style w:type="character" w:customStyle="1" w:styleId="EndnotentextZchn">
    <w:name w:val="Endnotentext Zchn"/>
    <w:basedOn w:val="Absatz-Standardschriftart"/>
    <w:link w:val="Endnotentext"/>
    <w:uiPriority w:val="99"/>
    <w:semiHidden/>
    <w:rPr>
      <w:sz w:val="20"/>
      <w:szCs w:val="20"/>
    </w:rPr>
  </w:style>
  <w:style w:type="paragraph" w:styleId="Kopfzeile">
    <w:name w:val="header"/>
    <w:basedOn w:val="Standard"/>
    <w:link w:val="KopfzeileZchn"/>
    <w:pPr>
      <w:tabs>
        <w:tab w:val="center" w:pos="4536"/>
        <w:tab w:val="right" w:pos="9072"/>
      </w:tabs>
    </w:pPr>
  </w:style>
  <w:style w:type="paragraph" w:customStyle="1" w:styleId="Aufzhlung1">
    <w:name w:val="Aufzählung 1."/>
    <w:basedOn w:val="Standard"/>
    <w:link w:val="Aufzhlung1Zchn1"/>
    <w:pPr>
      <w:numPr>
        <w:numId w:val="17"/>
      </w:numPr>
      <w:ind w:right="28"/>
    </w:pPr>
  </w:style>
  <w:style w:type="paragraph" w:customStyle="1" w:styleId="H2">
    <w:name w:val="H2"/>
    <w:basedOn w:val="Standard"/>
    <w:next w:val="Standard"/>
    <w:pPr>
      <w:keepNext/>
      <w:spacing w:before="100" w:after="100"/>
      <w:outlineLvl w:val="2"/>
    </w:pPr>
    <w:rPr>
      <w:rFonts w:ascii="Times New Roman" w:hAnsi="Times New Roman"/>
      <w:b/>
      <w:color w:val="auto"/>
      <w:sz w:val="36"/>
      <w:szCs w:val="24"/>
    </w:rPr>
  </w:style>
  <w:style w:type="paragraph" w:customStyle="1" w:styleId="Aufzhlung1fett">
    <w:name w:val="Aufzählung 1. (fett)"/>
    <w:basedOn w:val="Aufzhlung1"/>
    <w:link w:val="Aufzhlung1fettZchnZchn"/>
    <w:rPr>
      <w:b/>
    </w:rPr>
  </w:style>
  <w:style w:type="paragraph" w:customStyle="1" w:styleId="Aufzhlung2">
    <w:name w:val="Aufzählung 2."/>
    <w:basedOn w:val="Aufzhlung1"/>
    <w:link w:val="Aufzhlung2Zchn1"/>
    <w:pPr>
      <w:tabs>
        <w:tab w:val="num" w:pos="540"/>
      </w:tabs>
      <w:ind w:left="568"/>
    </w:pPr>
  </w:style>
  <w:style w:type="paragraph" w:styleId="Verzeichnis1">
    <w:name w:val="toc 1"/>
    <w:basedOn w:val="Standard"/>
    <w:next w:val="Standard"/>
    <w:uiPriority w:val="39"/>
    <w:pPr>
      <w:tabs>
        <w:tab w:val="left" w:pos="-1985"/>
        <w:tab w:val="left" w:pos="-1843"/>
        <w:tab w:val="left" w:pos="-1276"/>
        <w:tab w:val="right" w:pos="9498"/>
      </w:tabs>
      <w:spacing w:before="240"/>
      <w:ind w:right="735"/>
    </w:pPr>
    <w:rPr>
      <w:b/>
    </w:rPr>
  </w:style>
  <w:style w:type="paragraph" w:styleId="Verzeichnis2">
    <w:name w:val="toc 2"/>
    <w:basedOn w:val="Standard"/>
    <w:next w:val="Standard"/>
    <w:uiPriority w:val="39"/>
    <w:pPr>
      <w:tabs>
        <w:tab w:val="left" w:pos="-1985"/>
        <w:tab w:val="right" w:pos="9498"/>
      </w:tabs>
      <w:spacing w:before="120"/>
      <w:ind w:left="284" w:right="737"/>
    </w:pPr>
  </w:style>
  <w:style w:type="paragraph" w:styleId="Verzeichnis3">
    <w:name w:val="toc 3"/>
    <w:basedOn w:val="Standard"/>
    <w:next w:val="Standard"/>
    <w:uiPriority w:val="39"/>
    <w:pPr>
      <w:tabs>
        <w:tab w:val="left" w:pos="-1985"/>
        <w:tab w:val="right" w:pos="9498"/>
      </w:tabs>
      <w:spacing w:before="60"/>
      <w:ind w:left="567" w:right="737"/>
    </w:pPr>
    <w:rPr>
      <w:rFonts w:cs="Arial"/>
    </w:rPr>
  </w:style>
  <w:style w:type="paragraph" w:styleId="Verzeichnis4">
    <w:name w:val="toc 4"/>
    <w:basedOn w:val="Standard"/>
    <w:next w:val="Standard"/>
    <w:uiPriority w:val="39"/>
    <w:pPr>
      <w:tabs>
        <w:tab w:val="right" w:pos="9498"/>
      </w:tabs>
      <w:spacing w:before="60"/>
      <w:ind w:left="851" w:right="737"/>
    </w:pPr>
    <w:rPr>
      <w:rFonts w:cs="Arial"/>
      <w:szCs w:val="22"/>
    </w:rPr>
  </w:style>
  <w:style w:type="paragraph" w:styleId="Verzeichnis5">
    <w:name w:val="toc 5"/>
    <w:basedOn w:val="Standard"/>
    <w:next w:val="Standard"/>
    <w:pPr>
      <w:tabs>
        <w:tab w:val="left" w:pos="-1985"/>
        <w:tab w:val="right" w:pos="9498"/>
      </w:tabs>
      <w:spacing w:before="60"/>
      <w:ind w:left="1134" w:right="737"/>
    </w:pPr>
    <w:rPr>
      <w:rFonts w:cs="Arial"/>
      <w:szCs w:val="22"/>
    </w:rPr>
  </w:style>
  <w:style w:type="paragraph" w:styleId="Verzeichnis6">
    <w:name w:val="toc 6"/>
    <w:basedOn w:val="Standard"/>
    <w:next w:val="Standard"/>
    <w:pPr>
      <w:tabs>
        <w:tab w:val="left" w:pos="-1985"/>
        <w:tab w:val="right" w:pos="9498"/>
      </w:tabs>
      <w:spacing w:before="60"/>
      <w:ind w:right="737"/>
    </w:pPr>
    <w:rPr>
      <w:rFonts w:cs="Arial"/>
      <w:szCs w:val="22"/>
    </w:rPr>
  </w:style>
  <w:style w:type="paragraph" w:styleId="Verzeichnis7">
    <w:name w:val="toc 7"/>
    <w:basedOn w:val="Standard"/>
    <w:next w:val="Standard"/>
    <w:pPr>
      <w:tabs>
        <w:tab w:val="left" w:pos="-1985"/>
        <w:tab w:val="right" w:pos="9498"/>
      </w:tabs>
      <w:spacing w:before="60"/>
      <w:ind w:right="737"/>
    </w:pPr>
    <w:rPr>
      <w:rFonts w:cs="Arial"/>
      <w:szCs w:val="22"/>
    </w:rPr>
  </w:style>
  <w:style w:type="paragraph" w:styleId="Verzeichnis8">
    <w:name w:val="toc 8"/>
    <w:basedOn w:val="Standard"/>
    <w:next w:val="Standard"/>
    <w:pPr>
      <w:tabs>
        <w:tab w:val="left" w:pos="-1985"/>
        <w:tab w:val="right" w:pos="9498"/>
      </w:tabs>
      <w:spacing w:before="60"/>
      <w:ind w:right="737"/>
    </w:pPr>
    <w:rPr>
      <w:rFonts w:cs="Arial"/>
      <w:szCs w:val="22"/>
    </w:rPr>
  </w:style>
  <w:style w:type="paragraph" w:styleId="Verzeichnis9">
    <w:name w:val="toc 9"/>
    <w:basedOn w:val="Standard"/>
    <w:next w:val="Standard"/>
    <w:pPr>
      <w:tabs>
        <w:tab w:val="left" w:pos="-1985"/>
        <w:tab w:val="right" w:pos="9498"/>
      </w:tabs>
      <w:spacing w:before="60"/>
      <w:ind w:right="737"/>
    </w:pPr>
    <w:rPr>
      <w:rFonts w:cs="Arial"/>
      <w:szCs w:val="22"/>
    </w:rPr>
  </w:style>
  <w:style w:type="paragraph" w:customStyle="1" w:styleId="Aufzhlung2fett">
    <w:name w:val="Aufzählung 2. (fett)"/>
    <w:basedOn w:val="Aufzhlung2"/>
    <w:link w:val="Aufzhlung2fettZchnZchn"/>
    <w:rPr>
      <w:b/>
    </w:rPr>
  </w:style>
  <w:style w:type="paragraph" w:customStyle="1" w:styleId="Aufzhlung3">
    <w:name w:val="Aufzählung 3."/>
    <w:basedOn w:val="Aufzhlung2"/>
    <w:pPr>
      <w:numPr>
        <w:numId w:val="15"/>
      </w:numPr>
      <w:tabs>
        <w:tab w:val="clear" w:pos="927"/>
        <w:tab w:val="left" w:pos="-2977"/>
        <w:tab w:val="num" w:pos="826"/>
      </w:tabs>
      <w:ind w:left="851" w:hanging="284"/>
    </w:pPr>
    <w:rPr>
      <w:color w:val="auto"/>
    </w:rPr>
  </w:style>
  <w:style w:type="paragraph" w:customStyle="1" w:styleId="Hervorhebung1">
    <w:name w:val="Hervorhebung1"/>
    <w:basedOn w:val="Standard"/>
    <w:pPr>
      <w:pBdr>
        <w:top w:val="single" w:sz="6" w:space="1" w:color="808080"/>
        <w:left w:val="single" w:sz="6" w:space="4" w:color="808080"/>
        <w:bottom w:val="single" w:sz="6" w:space="1" w:color="808080"/>
        <w:right w:val="single" w:sz="6" w:space="4" w:color="808080"/>
      </w:pBdr>
      <w:shd w:val="pct25" w:color="000000" w:fill="FFFFFF"/>
      <w:tabs>
        <w:tab w:val="left" w:pos="-2977"/>
      </w:tabs>
      <w:spacing w:before="120" w:after="240"/>
      <w:ind w:left="142" w:right="168"/>
    </w:pPr>
    <w:rPr>
      <w:color w:val="auto"/>
    </w:rPr>
  </w:style>
  <w:style w:type="paragraph" w:customStyle="1" w:styleId="Nummerierung1">
    <w:name w:val="Nummerierung 1"/>
    <w:basedOn w:val="Textkrper"/>
    <w:pPr>
      <w:numPr>
        <w:numId w:val="14"/>
      </w:numPr>
      <w:tabs>
        <w:tab w:val="clear" w:pos="357"/>
      </w:tabs>
      <w:ind w:left="284" w:hanging="284"/>
    </w:pPr>
  </w:style>
  <w:style w:type="paragraph" w:customStyle="1" w:styleId="Bildunterschrift">
    <w:name w:val="Bildunterschrift"/>
    <w:basedOn w:val="Standard"/>
    <w:pPr>
      <w:tabs>
        <w:tab w:val="right" w:pos="9498"/>
      </w:tabs>
      <w:spacing w:before="120"/>
    </w:pPr>
    <w:rPr>
      <w:sz w:val="18"/>
    </w:rPr>
  </w:style>
  <w:style w:type="paragraph" w:customStyle="1" w:styleId="Tabellenkopf">
    <w:name w:val="Tabellenkopf"/>
    <w:basedOn w:val="Standard"/>
    <w:link w:val="TabellenkopfZchn"/>
    <w:rPr>
      <w:b/>
      <w:color w:val="FFFFFF"/>
    </w:rPr>
  </w:style>
  <w:style w:type="paragraph" w:customStyle="1" w:styleId="Tabellenzeile">
    <w:name w:val="Tabellenzeile"/>
    <w:basedOn w:val="Standard"/>
  </w:style>
  <w:style w:type="paragraph" w:styleId="Fuzeile">
    <w:name w:val="footer"/>
    <w:basedOn w:val="Standard"/>
    <w:link w:val="FuzeileZchn"/>
    <w:uiPriority w:val="99"/>
    <w:pPr>
      <w:tabs>
        <w:tab w:val="center" w:pos="4820"/>
        <w:tab w:val="right" w:pos="9498"/>
      </w:tabs>
    </w:pPr>
    <w:rPr>
      <w:sz w:val="14"/>
    </w:rPr>
  </w:style>
  <w:style w:type="paragraph" w:styleId="Textkrper">
    <w:name w:val="Body Text"/>
    <w:basedOn w:val="Standard"/>
    <w:link w:val="TextkrperZchn1"/>
  </w:style>
  <w:style w:type="paragraph" w:customStyle="1" w:styleId="Textkrperfett">
    <w:name w:val="Textkörper (fett)"/>
    <w:basedOn w:val="Textkrper"/>
    <w:link w:val="TextkrperfettZchn1"/>
    <w:pPr>
      <w:spacing w:after="0"/>
    </w:pPr>
    <w:rPr>
      <w:b/>
    </w:rPr>
  </w:style>
  <w:style w:type="paragraph" w:styleId="Beschriftung">
    <w:name w:val="caption"/>
    <w:basedOn w:val="Standard"/>
    <w:next w:val="Standard"/>
    <w:qFormat/>
    <w:rPr>
      <w:bCs/>
      <w:sz w:val="18"/>
    </w:rPr>
  </w:style>
  <w:style w:type="paragraph" w:customStyle="1" w:styleId="Nummerierung2">
    <w:name w:val="Nummerierung 2"/>
    <w:basedOn w:val="Textkrper"/>
    <w:pPr>
      <w:numPr>
        <w:ilvl w:val="1"/>
        <w:numId w:val="9"/>
      </w:numPr>
      <w:tabs>
        <w:tab w:val="clear" w:pos="2160"/>
      </w:tabs>
      <w:ind w:left="700" w:hanging="416"/>
    </w:pPr>
  </w:style>
  <w:style w:type="paragraph" w:customStyle="1" w:styleId="Headline1">
    <w:name w:val="Headline 1"/>
    <w:basedOn w:val="Standard"/>
    <w:next w:val="Standard"/>
    <w:pPr>
      <w:ind w:right="-2"/>
    </w:pPr>
    <w:rPr>
      <w:sz w:val="44"/>
      <w:szCs w:val="44"/>
    </w:rPr>
  </w:style>
  <w:style w:type="paragraph" w:customStyle="1" w:styleId="Headline2">
    <w:name w:val="Headline 2"/>
    <w:basedOn w:val="Standard"/>
    <w:next w:val="Headline1"/>
    <w:pPr>
      <w:ind w:right="-2"/>
    </w:pPr>
    <w:rPr>
      <w:b/>
      <w:sz w:val="44"/>
      <w:szCs w:val="44"/>
    </w:rPr>
  </w:style>
  <w:style w:type="paragraph" w:customStyle="1" w:styleId="RubrikenSublines">
    <w:name w:val="Rubriken/Sublines"/>
    <w:basedOn w:val="Standard"/>
    <w:link w:val="RubrikenSublinesZchn"/>
    <w:rPr>
      <w:b/>
      <w:color w:val="FFFFFF"/>
      <w:sz w:val="18"/>
    </w:rPr>
  </w:style>
  <w:style w:type="paragraph" w:customStyle="1" w:styleId="Nummerierung3">
    <w:name w:val="Nummerierung 3"/>
    <w:basedOn w:val="Textkrper"/>
    <w:pPr>
      <w:numPr>
        <w:ilvl w:val="2"/>
        <w:numId w:val="9"/>
      </w:numPr>
      <w:tabs>
        <w:tab w:val="clear" w:pos="2880"/>
        <w:tab w:val="left" w:pos="-1701"/>
      </w:tabs>
      <w:ind w:left="1372" w:hanging="652"/>
    </w:pPr>
  </w:style>
  <w:style w:type="paragraph" w:styleId="Sprechblasentext">
    <w:name w:val="Balloon Text"/>
    <w:basedOn w:val="Standard"/>
    <w:rPr>
      <w:rFonts w:ascii="Tahoma" w:hAnsi="Tahoma" w:cs="Tahoma"/>
      <w:sz w:val="16"/>
      <w:szCs w:val="16"/>
    </w:rPr>
  </w:style>
  <w:style w:type="paragraph" w:customStyle="1" w:styleId="Aufzhlung3fett">
    <w:name w:val="Aufzählung 3. (fett)"/>
    <w:basedOn w:val="Aufzhlung3"/>
    <w:rPr>
      <w:b/>
    </w:rPr>
  </w:style>
  <w:style w:type="paragraph" w:customStyle="1" w:styleId="Hervorhebungfett">
    <w:name w:val="Hervorhebung (fett)"/>
    <w:basedOn w:val="Hervorhebung1"/>
    <w:rPr>
      <w:b/>
    </w:rPr>
  </w:style>
  <w:style w:type="character" w:styleId="Hyperlink">
    <w:name w:val="Hyperlink"/>
    <w:uiPriority w:val="99"/>
    <w:rPr>
      <w:color w:val="0000FF"/>
      <w:u w:val="single"/>
    </w:rPr>
  </w:style>
  <w:style w:type="paragraph" w:styleId="Textkrper-Einzug3">
    <w:name w:val="Body Text Indent 3"/>
    <w:basedOn w:val="Standard"/>
    <w:pPr>
      <w:ind w:left="283"/>
    </w:pPr>
    <w:rPr>
      <w:sz w:val="16"/>
      <w:szCs w:val="16"/>
    </w:rPr>
  </w:style>
  <w:style w:type="paragraph" w:customStyle="1" w:styleId="Absatz">
    <w:name w:val="Absatz"/>
    <w:basedOn w:val="Standard"/>
    <w:pPr>
      <w:ind w:left="851"/>
    </w:pPr>
    <w:rPr>
      <w:color w:val="auto"/>
    </w:rPr>
  </w:style>
  <w:style w:type="paragraph" w:styleId="Textkrper2">
    <w:name w:val="Body Text 2"/>
    <w:basedOn w:val="Standard"/>
    <w:pPr>
      <w:spacing w:line="480" w:lineRule="auto"/>
    </w:pPr>
  </w:style>
  <w:style w:type="paragraph" w:styleId="Textkrper3">
    <w:name w:val="Body Text 3"/>
    <w:basedOn w:val="Standard"/>
    <w:rPr>
      <w:sz w:val="16"/>
      <w:szCs w:val="16"/>
    </w:rPr>
  </w:style>
  <w:style w:type="paragraph" w:styleId="Abbildungsverzeichnis">
    <w:name w:val="table of figures"/>
    <w:basedOn w:val="Standard"/>
    <w:next w:val="Standard"/>
    <w:uiPriority w:val="99"/>
  </w:style>
  <w:style w:type="character" w:customStyle="1" w:styleId="Absatz-berschrift">
    <w:name w:val="Absatz-Überschrift"/>
    <w:basedOn w:val="Absatz-Standardschriftart"/>
    <w:rPr>
      <w:b/>
    </w:rPr>
  </w:style>
  <w:style w:type="paragraph" w:customStyle="1" w:styleId="KurzRef">
    <w:name w:val="KurzRef"/>
    <w:basedOn w:val="Standard"/>
    <w:rPr>
      <w:color w:val="auto"/>
    </w:rPr>
  </w:style>
  <w:style w:type="paragraph" w:customStyle="1" w:styleId="KurzrefAufzhlung">
    <w:name w:val="KurzrefAufzählung"/>
    <w:basedOn w:val="Standard"/>
    <w:pPr>
      <w:numPr>
        <w:numId w:val="7"/>
      </w:numPr>
    </w:pPr>
    <w:rPr>
      <w:i/>
      <w:color w:val="auto"/>
    </w:rPr>
  </w:style>
  <w:style w:type="paragraph" w:styleId="Textkrper-Zeileneinzug">
    <w:name w:val="Body Text Indent"/>
    <w:basedOn w:val="Standard"/>
    <w:pPr>
      <w:ind w:left="283"/>
    </w:pPr>
  </w:style>
  <w:style w:type="paragraph" w:styleId="Textkrper-Einzug2">
    <w:name w:val="Body Text Indent 2"/>
    <w:basedOn w:val="Standard"/>
    <w:pPr>
      <w:spacing w:line="480" w:lineRule="auto"/>
      <w:ind w:left="283"/>
    </w:pPr>
  </w:style>
  <w:style w:type="paragraph" w:customStyle="1" w:styleId="Grafik">
    <w:name w:val="Grafik"/>
    <w:basedOn w:val="Standard"/>
    <w:next w:val="Standard"/>
    <w:pPr>
      <w:keepNext/>
      <w:spacing w:before="120"/>
    </w:pPr>
    <w:rPr>
      <w:color w:val="auto"/>
    </w:rPr>
  </w:style>
  <w:style w:type="paragraph" w:customStyle="1" w:styleId="Std-Abs-0">
    <w:name w:val="Std-Abs-0"/>
    <w:basedOn w:val="Standard"/>
    <w:pPr>
      <w:spacing w:after="240"/>
    </w:pPr>
    <w:rPr>
      <w:color w:val="auto"/>
    </w:rPr>
  </w:style>
  <w:style w:type="paragraph" w:customStyle="1" w:styleId="VersteckterHinweistext">
    <w:name w:val="Versteckter_Hinweistext"/>
    <w:rPr>
      <w:rFonts w:ascii="Arial" w:hAnsi="Arial"/>
      <w:vanish/>
      <w:color w:val="0000FF"/>
      <w:sz w:val="22"/>
      <w:szCs w:val="22"/>
    </w:rPr>
  </w:style>
  <w:style w:type="character" w:customStyle="1" w:styleId="TextkrperZchn">
    <w:name w:val="Textkörper Zchn"/>
    <w:basedOn w:val="Absatz-Standardschriftart"/>
    <w:rPr>
      <w:rFonts w:ascii="Arial" w:hAnsi="Arial"/>
      <w:color w:val="000000"/>
      <w:sz w:val="22"/>
      <w:lang w:val="de-DE" w:eastAsia="de-DE" w:bidi="ar-SA"/>
    </w:rPr>
  </w:style>
  <w:style w:type="character" w:customStyle="1" w:styleId="TextkrperfettZchn">
    <w:name w:val="Textkörper (fett) Zchn"/>
    <w:basedOn w:val="TextkrperZchn"/>
    <w:rPr>
      <w:rFonts w:ascii="Arial Fett" w:hAnsi="Arial Fett"/>
      <w:b/>
      <w:color w:val="000000"/>
      <w:sz w:val="22"/>
      <w:szCs w:val="22"/>
      <w:lang w:val="de-DE" w:eastAsia="de-DE" w:bidi="ar-SA"/>
    </w:rPr>
  </w:style>
  <w:style w:type="character" w:customStyle="1" w:styleId="Aufzhlung1Zchn">
    <w:name w:val="Aufzählung 1. Zchn"/>
    <w:basedOn w:val="Absatz-Standardschriftart"/>
    <w:rPr>
      <w:rFonts w:ascii="Arial" w:hAnsi="Arial"/>
      <w:sz w:val="22"/>
      <w:lang w:val="de-DE" w:eastAsia="de-DE" w:bidi="ar-SA"/>
    </w:rPr>
  </w:style>
  <w:style w:type="character" w:customStyle="1" w:styleId="Aufzhlung2Zchn">
    <w:name w:val="Aufzählung 2. Zchn"/>
    <w:basedOn w:val="Aufzhlung1Zchn"/>
    <w:rPr>
      <w:rFonts w:ascii="Arial" w:hAnsi="Arial"/>
      <w:sz w:val="22"/>
      <w:lang w:val="de-DE" w:eastAsia="de-DE" w:bidi="ar-SA"/>
    </w:rPr>
  </w:style>
  <w:style w:type="character" w:customStyle="1" w:styleId="VersteckterHinweistextZchn">
    <w:name w:val="Versteckter_Hinweistext Zchn"/>
    <w:basedOn w:val="Absatz-Standardschriftart"/>
    <w:rPr>
      <w:rFonts w:ascii="Arial" w:hAnsi="Arial"/>
      <w:vanish/>
      <w:color w:val="0000FF"/>
      <w:sz w:val="22"/>
      <w:szCs w:val="22"/>
      <w:lang w:val="de-DE" w:eastAsia="de-DE" w:bidi="ar-SA"/>
    </w:rPr>
  </w:style>
  <w:style w:type="character" w:customStyle="1" w:styleId="TextkrperZchn1">
    <w:name w:val="Textkörper Zchn1"/>
    <w:basedOn w:val="Absatz-Standardschriftart"/>
    <w:link w:val="Textkrper"/>
    <w:rPr>
      <w:rFonts w:ascii="DB Office" w:hAnsi="DB Office"/>
      <w:color w:val="000000"/>
      <w:sz w:val="22"/>
    </w:rPr>
  </w:style>
  <w:style w:type="paragraph" w:customStyle="1" w:styleId="Nummerierung1abc">
    <w:name w:val="Nummerierung 1 abc"/>
    <w:basedOn w:val="Aufzhlung2"/>
    <w:pPr>
      <w:numPr>
        <w:numId w:val="8"/>
      </w:numPr>
    </w:pPr>
  </w:style>
  <w:style w:type="character" w:styleId="Kommentarzeichen">
    <w:name w:val="annotation reference"/>
    <w:basedOn w:val="Absatz-Standardschriftart"/>
    <w:rPr>
      <w:sz w:val="16"/>
      <w:szCs w:val="16"/>
    </w:rPr>
  </w:style>
  <w:style w:type="paragraph" w:styleId="Kommentartext">
    <w:name w:val="annotation text"/>
    <w:basedOn w:val="Standard"/>
    <w:link w:val="KommentartextZchn"/>
  </w:style>
  <w:style w:type="paragraph" w:styleId="Kommentarthema">
    <w:name w:val="annotation subject"/>
    <w:basedOn w:val="Kommentartext"/>
    <w:next w:val="Kommentartext"/>
    <w:rPr>
      <w:b/>
      <w:bCs/>
    </w:rPr>
  </w:style>
  <w:style w:type="character" w:customStyle="1" w:styleId="Aufzhlung1Zchn1">
    <w:name w:val="Aufzählung 1. Zchn1"/>
    <w:basedOn w:val="Absatz-Standardschriftart"/>
    <w:link w:val="Aufzhlung1"/>
    <w:rPr>
      <w:rFonts w:ascii="DB Office" w:hAnsi="DB Office"/>
      <w:color w:val="000000"/>
    </w:rPr>
  </w:style>
  <w:style w:type="character" w:customStyle="1" w:styleId="Aufzhlung1fettZchnZchn">
    <w:name w:val="Aufzählung 1. (fett) Zchn Zchn"/>
    <w:basedOn w:val="Aufzhlung1Zchn1"/>
    <w:link w:val="Aufzhlung1fett"/>
    <w:rPr>
      <w:rFonts w:ascii="DB Office" w:hAnsi="DB Office"/>
      <w:b/>
      <w:color w:val="000000"/>
    </w:rPr>
  </w:style>
  <w:style w:type="character" w:customStyle="1" w:styleId="Aufzhlung2fettZchnZchn">
    <w:name w:val="Aufzählung 2. (fett) Zchn Zchn"/>
    <w:basedOn w:val="Aufzhlung1fettZchnZchn"/>
    <w:link w:val="Aufzhlung2fett"/>
    <w:rPr>
      <w:rFonts w:ascii="DB Office" w:hAnsi="DB Office"/>
      <w:b/>
      <w:color w:val="000000"/>
    </w:rPr>
  </w:style>
  <w:style w:type="character" w:customStyle="1" w:styleId="Aufzhlung2Zchn1">
    <w:name w:val="Aufzählung 2. Zchn1"/>
    <w:basedOn w:val="Aufzhlung2fettZchnZchn"/>
    <w:link w:val="Aufzhlung2"/>
    <w:rPr>
      <w:rFonts w:ascii="DB Office" w:hAnsi="DB Office"/>
      <w:b w:val="0"/>
      <w:color w:val="000000"/>
    </w:rPr>
  </w:style>
  <w:style w:type="paragraph" w:customStyle="1" w:styleId="Default">
    <w:name w:val="Default"/>
    <w:rPr>
      <w:rFonts w:ascii="Century Gothic" w:hAnsi="Century Gothic" w:cs="Century Gothic"/>
      <w:color w:val="000000"/>
      <w:sz w:val="24"/>
      <w:szCs w:val="24"/>
    </w:rPr>
  </w:style>
  <w:style w:type="paragraph" w:customStyle="1" w:styleId="TabellenText">
    <w:name w:val="TabellenText"/>
    <w:basedOn w:val="Default"/>
    <w:next w:val="Default"/>
    <w:pPr>
      <w:spacing w:before="60" w:after="60"/>
    </w:pPr>
    <w:rPr>
      <w:rFonts w:cs="Vrinda"/>
      <w:color w:val="auto"/>
    </w:rPr>
  </w:style>
  <w:style w:type="paragraph" w:customStyle="1" w:styleId="Tabelle1Ein-">
    <w:name w:val="Tabelle1.Ein(-)"/>
    <w:basedOn w:val="Default"/>
    <w:next w:val="Default"/>
    <w:pPr>
      <w:spacing w:before="60" w:after="60"/>
    </w:pPr>
    <w:rPr>
      <w:rFonts w:cs="Vrinda"/>
      <w:color w:val="auto"/>
    </w:rPr>
  </w:style>
  <w:style w:type="paragraph" w:customStyle="1" w:styleId="1Einrckung-">
    <w:name w:val="1. Einrückung (-)"/>
    <w:basedOn w:val="Default"/>
    <w:next w:val="Default"/>
    <w:pPr>
      <w:spacing w:after="120"/>
    </w:pPr>
    <w:rPr>
      <w:rFonts w:cs="Vrinda"/>
      <w:color w:val="auto"/>
    </w:rPr>
  </w:style>
  <w:style w:type="paragraph" w:customStyle="1" w:styleId="Tabellentitel">
    <w:name w:val="Tabellentitel"/>
    <w:basedOn w:val="Default"/>
    <w:next w:val="Default"/>
    <w:pPr>
      <w:spacing w:before="60" w:after="60"/>
    </w:pPr>
    <w:rPr>
      <w:rFonts w:cs="Vrinda"/>
      <w:color w:val="auto"/>
    </w:rPr>
  </w:style>
  <w:style w:type="paragraph" w:customStyle="1" w:styleId="Beschriftung1">
    <w:name w:val="Beschriftung1"/>
    <w:basedOn w:val="Default"/>
    <w:next w:val="Default"/>
    <w:link w:val="Beschriftung1Zchn"/>
    <w:pPr>
      <w:spacing w:before="120" w:after="120"/>
    </w:pPr>
    <w:rPr>
      <w:rFonts w:cs="Vrinda"/>
      <w:color w:val="auto"/>
    </w:rPr>
  </w:style>
  <w:style w:type="paragraph" w:customStyle="1" w:styleId="Aufzhlung">
    <w:name w:val="Aufzählung"/>
    <w:basedOn w:val="Standard"/>
    <w:pPr>
      <w:numPr>
        <w:numId w:val="1"/>
      </w:numPr>
      <w:tabs>
        <w:tab w:val="clear" w:pos="360"/>
        <w:tab w:val="num" w:pos="1134"/>
      </w:tabs>
      <w:spacing w:before="60" w:after="60"/>
      <w:ind w:left="1134" w:hanging="425"/>
    </w:pPr>
    <w:rPr>
      <w:color w:val="auto"/>
      <w:lang w:eastAsia="en-US" w:bidi="he-IL"/>
    </w:rPr>
  </w:style>
  <w:style w:type="paragraph" w:customStyle="1" w:styleId="DokumentTitel">
    <w:name w:val="DokumentTitel"/>
    <w:basedOn w:val="Textkrper"/>
    <w:pPr>
      <w:tabs>
        <w:tab w:val="center" w:pos="4889"/>
        <w:tab w:val="right" w:pos="9778"/>
      </w:tabs>
      <w:spacing w:before="1680" w:after="60"/>
      <w:jc w:val="center"/>
    </w:pPr>
    <w:rPr>
      <w:b/>
      <w:color w:val="auto"/>
      <w:sz w:val="40"/>
      <w:lang w:eastAsia="en-US" w:bidi="he-IL"/>
    </w:rPr>
  </w:style>
  <w:style w:type="paragraph" w:customStyle="1" w:styleId="Benutzereingaben">
    <w:name w:val="Benutzereingaben"/>
    <w:basedOn w:val="Standard"/>
    <w:rPr>
      <w:rFonts w:ascii="Times New Roman" w:hAnsi="Times New Roman"/>
      <w:color w:val="auto"/>
      <w:lang w:eastAsia="en-US" w:bidi="he-IL"/>
    </w:rPr>
  </w:style>
  <w:style w:type="paragraph" w:styleId="Listennummer">
    <w:name w:val="List Number"/>
    <w:basedOn w:val="Standard"/>
    <w:pPr>
      <w:numPr>
        <w:numId w:val="2"/>
      </w:numPr>
    </w:pPr>
  </w:style>
  <w:style w:type="paragraph" w:styleId="Aufzhlungszeichen">
    <w:name w:val="List Bullet"/>
    <w:basedOn w:val="Standard"/>
    <w:pPr>
      <w:numPr>
        <w:numId w:val="6"/>
      </w:numPr>
      <w:spacing w:before="60" w:after="60"/>
    </w:pPr>
    <w:rPr>
      <w:color w:val="auto"/>
      <w:szCs w:val="22"/>
      <w:lang w:eastAsia="en-US" w:bidi="he-IL"/>
    </w:rPr>
  </w:style>
  <w:style w:type="paragraph" w:customStyle="1" w:styleId="Angebotstext1">
    <w:name w:val="Angebotstext 1"/>
    <w:basedOn w:val="Standard"/>
    <w:pPr>
      <w:numPr>
        <w:numId w:val="3"/>
      </w:numPr>
      <w:tabs>
        <w:tab w:val="left" w:pos="425"/>
        <w:tab w:val="left" w:pos="851"/>
        <w:tab w:val="left" w:pos="1276"/>
        <w:tab w:val="left" w:pos="1701"/>
        <w:tab w:val="left" w:pos="2126"/>
        <w:tab w:val="left" w:pos="2552"/>
        <w:tab w:val="left" w:pos="2977"/>
        <w:tab w:val="left" w:pos="3402"/>
        <w:tab w:val="left" w:pos="3827"/>
        <w:tab w:val="left" w:pos="4253"/>
        <w:tab w:val="left" w:pos="4678"/>
        <w:tab w:val="left" w:pos="5103"/>
        <w:tab w:val="left" w:pos="5528"/>
        <w:tab w:val="left" w:pos="5954"/>
        <w:tab w:val="left" w:pos="6379"/>
        <w:tab w:val="left" w:pos="6804"/>
        <w:tab w:val="left" w:pos="7229"/>
        <w:tab w:val="left" w:pos="7655"/>
        <w:tab w:val="left" w:pos="8080"/>
        <w:tab w:val="left" w:pos="8505"/>
      </w:tabs>
    </w:pPr>
    <w:rPr>
      <w:color w:val="auto"/>
      <w:lang w:eastAsia="en-US" w:bidi="he-IL"/>
    </w:rPr>
  </w:style>
  <w:style w:type="character" w:customStyle="1" w:styleId="TextkrperfettZchn1">
    <w:name w:val="Textkörper (fett) Zchn1"/>
    <w:basedOn w:val="TextkrperZchn1"/>
    <w:link w:val="Textkrperfett"/>
    <w:rPr>
      <w:rFonts w:ascii="DB Office" w:hAnsi="DB Office"/>
      <w:b/>
      <w:color w:val="000000"/>
      <w:sz w:val="22"/>
    </w:rPr>
  </w:style>
  <w:style w:type="paragraph" w:customStyle="1" w:styleId="TBAufzhlungEbene1">
    <w:name w:val="TB Aufzählung Ebene 1"/>
    <w:basedOn w:val="Standard"/>
    <w:pPr>
      <w:numPr>
        <w:numId w:val="4"/>
      </w:numPr>
      <w:spacing w:before="120"/>
    </w:pPr>
    <w:rPr>
      <w:color w:val="auto"/>
    </w:rPr>
  </w:style>
  <w:style w:type="paragraph" w:customStyle="1" w:styleId="TabelleLinks">
    <w:name w:val="TabelleLinks"/>
    <w:basedOn w:val="Default"/>
    <w:next w:val="Default"/>
    <w:pPr>
      <w:spacing w:after="240"/>
    </w:pPr>
    <w:rPr>
      <w:rFonts w:cs="Times New Roman"/>
      <w:color w:val="auto"/>
    </w:rPr>
  </w:style>
  <w:style w:type="paragraph" w:customStyle="1" w:styleId="Tabelle">
    <w:name w:val="Tabelle"/>
    <w:basedOn w:val="Default"/>
    <w:next w:val="Default"/>
    <w:pPr>
      <w:spacing w:before="40" w:after="40"/>
    </w:pPr>
    <w:rPr>
      <w:rFonts w:cs="Times New Roman"/>
      <w:color w:val="auto"/>
    </w:rPr>
  </w:style>
  <w:style w:type="paragraph" w:styleId="Dokumentstruktur">
    <w:name w:val="Document Map"/>
    <w:basedOn w:val="Standard"/>
    <w:pPr>
      <w:shd w:val="clear" w:color="auto" w:fill="000080"/>
    </w:pPr>
    <w:rPr>
      <w:rFonts w:ascii="Tahoma" w:hAnsi="Tahoma" w:cs="Tahoma"/>
    </w:rPr>
  </w:style>
  <w:style w:type="table" w:styleId="Tabellenraster">
    <w:name w:val="Table Grid"/>
    <w:basedOn w:val="NormaleTabelle"/>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Text">
    <w:name w:val="TableText"/>
    <w:basedOn w:val="Standard"/>
    <w:pPr>
      <w:keepLines/>
      <w:numPr>
        <w:numId w:val="5"/>
      </w:numPr>
      <w:tabs>
        <w:tab w:val="clear" w:pos="363"/>
      </w:tabs>
      <w:spacing w:before="60" w:after="60"/>
      <w:ind w:left="0" w:firstLine="0"/>
    </w:pPr>
    <w:rPr>
      <w:rFonts w:ascii="Gill Sans Light" w:hAnsi="Gill Sans Light" w:cs="Arial"/>
      <w:lang w:val="en-GB" w:eastAsia="en-US"/>
    </w:rPr>
  </w:style>
  <w:style w:type="character" w:customStyle="1" w:styleId="HERAUSSTELLEN">
    <w:name w:val="HERAUSSTELLEN"/>
    <w:basedOn w:val="Absatz-Standardschriftart"/>
    <w:rPr>
      <w:b/>
    </w:rPr>
  </w:style>
  <w:style w:type="paragraph" w:customStyle="1" w:styleId="Tabellenschrift">
    <w:name w:val="Tabellenschrift"/>
    <w:basedOn w:val="Textkrper"/>
    <w:pPr>
      <w:spacing w:before="40" w:after="40"/>
    </w:pPr>
    <w:rPr>
      <w:color w:val="auto"/>
      <w:sz w:val="18"/>
    </w:rPr>
  </w:style>
  <w:style w:type="paragraph" w:customStyle="1" w:styleId="Tabellenberschrift">
    <w:name w:val="Tabellenüberschrift"/>
    <w:basedOn w:val="Textkrper"/>
    <w:pPr>
      <w:spacing w:before="40" w:after="40"/>
    </w:pPr>
    <w:rPr>
      <w:b/>
      <w:color w:val="auto"/>
    </w:rPr>
  </w:style>
  <w:style w:type="paragraph" w:styleId="Funotentext">
    <w:name w:val="footnote text"/>
    <w:basedOn w:val="Standard"/>
    <w:link w:val="FunotentextZchn"/>
  </w:style>
  <w:style w:type="character" w:styleId="Funotenzeichen">
    <w:name w:val="footnote reference"/>
    <w:basedOn w:val="Absatz-Standardschriftart"/>
    <w:rPr>
      <w:vertAlign w:val="superscript"/>
    </w:rPr>
  </w:style>
  <w:style w:type="character" w:styleId="BesuchterLink">
    <w:name w:val="FollowedHyperlink"/>
    <w:basedOn w:val="Absatz-Standardschriftart"/>
    <w:rPr>
      <w:color w:val="606420"/>
      <w:u w:val="single"/>
    </w:rPr>
  </w:style>
  <w:style w:type="paragraph" w:styleId="Endnotentext">
    <w:name w:val="endnote text"/>
    <w:basedOn w:val="Standard"/>
    <w:link w:val="EndnotentextZchn"/>
  </w:style>
  <w:style w:type="character" w:styleId="Endnotenzeichen">
    <w:name w:val="endnote reference"/>
    <w:basedOn w:val="Absatz-Standardschriftart"/>
    <w:rPr>
      <w:vertAlign w:val="superscript"/>
    </w:rPr>
  </w:style>
  <w:style w:type="paragraph" w:customStyle="1" w:styleId="FormatvorlageBeschriftungLinks">
    <w:name w:val="Formatvorlage Beschriftung + Links"/>
    <w:basedOn w:val="Beschriftung"/>
    <w:rPr>
      <w:b/>
      <w:bCs w:val="0"/>
    </w:rPr>
  </w:style>
  <w:style w:type="paragraph" w:customStyle="1" w:styleId="FormatvorlageBeschriftungLinks1">
    <w:name w:val="Formatvorlage Beschriftung + Links1"/>
    <w:basedOn w:val="Beschriftung"/>
    <w:rPr>
      <w:b/>
      <w:bCs w:val="0"/>
    </w:rPr>
  </w:style>
  <w:style w:type="character" w:customStyle="1" w:styleId="Headline2Zchn">
    <w:name w:val="Headline 2 Zchn"/>
    <w:basedOn w:val="Absatz-Standardschriftart"/>
    <w:rPr>
      <w:rFonts w:ascii="DB Office" w:hAnsi="DB Office"/>
      <w:b/>
      <w:color w:val="000000"/>
      <w:sz w:val="44"/>
      <w:szCs w:val="44"/>
      <w:lang w:val="de-DE" w:eastAsia="de-DE" w:bidi="ar-SA"/>
    </w:rPr>
  </w:style>
  <w:style w:type="character" w:styleId="Hervorhebung">
    <w:name w:val="Emphasis"/>
    <w:basedOn w:val="Absatz-Standardschriftart"/>
    <w:qFormat/>
    <w:rPr>
      <w:i/>
      <w:iCs/>
    </w:rPr>
  </w:style>
  <w:style w:type="paragraph" w:styleId="Index1">
    <w:name w:val="index 1"/>
    <w:basedOn w:val="Standard"/>
    <w:next w:val="Standard"/>
    <w:pPr>
      <w:ind w:left="220" w:hanging="220"/>
    </w:pPr>
  </w:style>
  <w:style w:type="paragraph" w:styleId="Index2">
    <w:name w:val="index 2"/>
    <w:basedOn w:val="Standard"/>
    <w:next w:val="Standard"/>
    <w:pPr>
      <w:ind w:left="440" w:hanging="220"/>
    </w:pPr>
  </w:style>
  <w:style w:type="paragraph" w:styleId="Index3">
    <w:name w:val="index 3"/>
    <w:basedOn w:val="Standard"/>
    <w:next w:val="Standard"/>
    <w:pPr>
      <w:ind w:left="660" w:hanging="220"/>
    </w:pPr>
  </w:style>
  <w:style w:type="paragraph" w:styleId="Index4">
    <w:name w:val="index 4"/>
    <w:basedOn w:val="Standard"/>
    <w:next w:val="Standard"/>
    <w:pPr>
      <w:ind w:left="880" w:hanging="220"/>
    </w:pPr>
  </w:style>
  <w:style w:type="paragraph" w:styleId="Index5">
    <w:name w:val="index 5"/>
    <w:basedOn w:val="Standard"/>
    <w:next w:val="Standard"/>
    <w:pPr>
      <w:ind w:left="1100" w:hanging="220"/>
    </w:pPr>
  </w:style>
  <w:style w:type="paragraph" w:styleId="Index6">
    <w:name w:val="index 6"/>
    <w:basedOn w:val="Standard"/>
    <w:next w:val="Standard"/>
    <w:pPr>
      <w:ind w:left="1320" w:hanging="220"/>
    </w:pPr>
  </w:style>
  <w:style w:type="paragraph" w:styleId="Index7">
    <w:name w:val="index 7"/>
    <w:basedOn w:val="Standard"/>
    <w:next w:val="Standard"/>
    <w:pPr>
      <w:ind w:left="1540" w:hanging="220"/>
    </w:pPr>
  </w:style>
  <w:style w:type="paragraph" w:styleId="Index8">
    <w:name w:val="index 8"/>
    <w:basedOn w:val="Standard"/>
    <w:next w:val="Standard"/>
    <w:pPr>
      <w:ind w:left="1760" w:hanging="220"/>
    </w:pPr>
  </w:style>
  <w:style w:type="paragraph" w:styleId="Index9">
    <w:name w:val="index 9"/>
    <w:basedOn w:val="Standard"/>
    <w:next w:val="Standard"/>
    <w:pPr>
      <w:ind w:left="1980" w:hanging="220"/>
    </w:pPr>
  </w:style>
  <w:style w:type="paragraph" w:styleId="Indexberschrift">
    <w:name w:val="index heading"/>
    <w:basedOn w:val="Standard"/>
    <w:next w:val="Index1"/>
    <w:rPr>
      <w:rFonts w:cs="Arial"/>
      <w:b/>
      <w:bCs/>
    </w:rPr>
  </w:style>
  <w:style w:type="paragraph" w:styleId="Makrotext">
    <w:name w:val="macro"/>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color w:val="000000"/>
    </w:rPr>
  </w:style>
  <w:style w:type="paragraph" w:styleId="Rechtsgrundlagenverzeichnis">
    <w:name w:val="table of authorities"/>
    <w:basedOn w:val="Standard"/>
    <w:next w:val="Standard"/>
    <w:pPr>
      <w:ind w:left="220" w:hanging="220"/>
    </w:pPr>
  </w:style>
  <w:style w:type="paragraph" w:styleId="RGV-berschrift">
    <w:name w:val="toa heading"/>
    <w:basedOn w:val="Standard"/>
    <w:next w:val="Standard"/>
    <w:pPr>
      <w:spacing w:before="120"/>
    </w:pPr>
    <w:rPr>
      <w:rFonts w:cs="Arial"/>
      <w:b/>
      <w:bCs/>
      <w:sz w:val="24"/>
      <w:szCs w:val="24"/>
    </w:rPr>
  </w:style>
  <w:style w:type="table" w:styleId="TabelleListe4">
    <w:name w:val="Table List 4"/>
    <w:basedOn w:val="NormaleTabelle"/>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cBorders>
        <w:shd w:val="solid" w:color="808080" w:fill="FFFFFF"/>
      </w:tcPr>
    </w:tblStylePr>
  </w:style>
  <w:style w:type="character" w:customStyle="1" w:styleId="Aufzhlung1fettZchn">
    <w:name w:val="Aufzählung 1. (fett) Zchn"/>
    <w:basedOn w:val="Aufzhlung1Zchn1"/>
    <w:rPr>
      <w:rFonts w:ascii="Arial" w:hAnsi="Arial"/>
      <w:b/>
      <w:color w:val="000000"/>
      <w:sz w:val="22"/>
      <w:lang w:val="de-DE" w:eastAsia="de-DE" w:bidi="ar-SA"/>
    </w:rPr>
  </w:style>
  <w:style w:type="character" w:customStyle="1" w:styleId="Aufzhlung2fettZchn">
    <w:name w:val="Aufzählung 2. (fett) Zchn"/>
    <w:basedOn w:val="Aufzhlung1fettZchn"/>
    <w:rPr>
      <w:rFonts w:ascii="Arial" w:hAnsi="Arial"/>
      <w:b/>
      <w:color w:val="000000"/>
      <w:sz w:val="22"/>
      <w:lang w:val="de-DE" w:eastAsia="de-DE" w:bidi="ar-SA"/>
    </w:rPr>
  </w:style>
  <w:style w:type="character" w:customStyle="1" w:styleId="Beschriftung1Zchn">
    <w:name w:val="Beschriftung1 Zchn"/>
    <w:basedOn w:val="Absatz-Standardschriftart"/>
    <w:link w:val="Beschriftung1"/>
    <w:rPr>
      <w:rFonts w:ascii="Century Gothic" w:hAnsi="Century Gothic" w:cs="Vrinda"/>
      <w:sz w:val="24"/>
      <w:szCs w:val="24"/>
      <w:lang w:val="de-DE" w:eastAsia="de-DE"/>
    </w:rPr>
  </w:style>
  <w:style w:type="paragraph" w:customStyle="1" w:styleId="Text">
    <w:name w:val="Text"/>
    <w:basedOn w:val="Standard"/>
    <w:pPr>
      <w:keepLines/>
      <w:spacing w:after="240" w:line="280" w:lineRule="exact"/>
    </w:pPr>
    <w:rPr>
      <w:rFonts w:ascii="ChaletBook" w:hAnsi="ChaletBook" w:cs="Arial"/>
      <w:color w:val="auto"/>
      <w:szCs w:val="22"/>
      <w:lang w:val="de-CH"/>
    </w:rPr>
  </w:style>
  <w:style w:type="paragraph" w:styleId="Liste">
    <w:name w:val="List"/>
    <w:basedOn w:val="Standard"/>
    <w:pPr>
      <w:ind w:left="283" w:hanging="283"/>
    </w:pPr>
    <w:rPr>
      <w:rFonts w:ascii="Arial" w:hAnsi="Arial"/>
    </w:rPr>
  </w:style>
  <w:style w:type="paragraph" w:styleId="Liste2">
    <w:name w:val="List 2"/>
    <w:basedOn w:val="Standard"/>
    <w:pPr>
      <w:ind w:left="566" w:hanging="283"/>
    </w:pPr>
    <w:rPr>
      <w:rFonts w:ascii="Arial" w:hAnsi="Arial"/>
    </w:rPr>
  </w:style>
  <w:style w:type="paragraph" w:styleId="Liste3">
    <w:name w:val="List 3"/>
    <w:basedOn w:val="Standard"/>
    <w:pPr>
      <w:ind w:left="849" w:hanging="283"/>
    </w:pPr>
    <w:rPr>
      <w:rFonts w:ascii="Arial" w:hAnsi="Arial"/>
    </w:rPr>
  </w:style>
  <w:style w:type="paragraph" w:styleId="Liste4">
    <w:name w:val="List 4"/>
    <w:basedOn w:val="Standard"/>
    <w:pPr>
      <w:ind w:left="1132" w:hanging="283"/>
    </w:pPr>
    <w:rPr>
      <w:rFonts w:ascii="Arial" w:hAnsi="Arial"/>
    </w:rPr>
  </w:style>
  <w:style w:type="paragraph" w:styleId="Liste5">
    <w:name w:val="List 5"/>
    <w:basedOn w:val="Standard"/>
    <w:pPr>
      <w:ind w:left="1415" w:hanging="283"/>
    </w:pPr>
    <w:rPr>
      <w:rFonts w:ascii="Arial" w:hAnsi="Arial"/>
    </w:rPr>
  </w:style>
  <w:style w:type="paragraph" w:styleId="Aufzhlungszeichen2">
    <w:name w:val="List Bullet 2"/>
    <w:basedOn w:val="Standard"/>
    <w:pPr>
      <w:numPr>
        <w:numId w:val="10"/>
      </w:numPr>
    </w:pPr>
    <w:rPr>
      <w:rFonts w:ascii="Arial" w:hAnsi="Arial"/>
    </w:rPr>
  </w:style>
  <w:style w:type="paragraph" w:styleId="Aufzhlungszeichen3">
    <w:name w:val="List Bullet 3"/>
    <w:basedOn w:val="Standard"/>
    <w:pPr>
      <w:numPr>
        <w:numId w:val="11"/>
      </w:numPr>
    </w:pPr>
    <w:rPr>
      <w:rFonts w:ascii="Arial" w:hAnsi="Arial"/>
    </w:rPr>
  </w:style>
  <w:style w:type="paragraph" w:styleId="Aufzhlungszeichen4">
    <w:name w:val="List Bullet 4"/>
    <w:basedOn w:val="Standard"/>
    <w:pPr>
      <w:numPr>
        <w:numId w:val="12"/>
      </w:numPr>
    </w:pPr>
    <w:rPr>
      <w:rFonts w:ascii="Arial" w:hAnsi="Arial"/>
    </w:rPr>
  </w:style>
  <w:style w:type="paragraph" w:styleId="Textkrper-Erstzeileneinzug">
    <w:name w:val="Body Text First Indent"/>
    <w:basedOn w:val="Textkrper"/>
    <w:pPr>
      <w:ind w:firstLine="210"/>
    </w:pPr>
    <w:rPr>
      <w:rFonts w:ascii="Arial" w:hAnsi="Arial"/>
    </w:rPr>
  </w:style>
  <w:style w:type="paragraph" w:styleId="Textkrper-Erstzeileneinzug2">
    <w:name w:val="Body Text First Indent 2"/>
    <w:basedOn w:val="Textkrper-Zeileneinzug"/>
    <w:pPr>
      <w:ind w:firstLine="210"/>
    </w:pPr>
    <w:rPr>
      <w:rFonts w:ascii="Arial" w:hAnsi="Arial"/>
    </w:rPr>
  </w:style>
  <w:style w:type="paragraph" w:styleId="StandardWeb">
    <w:name w:val="Normal (Web)"/>
    <w:basedOn w:val="Standard"/>
    <w:uiPriority w:val="99"/>
    <w:pPr>
      <w:spacing w:before="100" w:beforeAutospacing="1" w:after="100" w:afterAutospacing="1"/>
    </w:pPr>
    <w:rPr>
      <w:rFonts w:ascii="Times New Roman" w:hAnsi="Times New Roman"/>
      <w:color w:val="auto"/>
      <w:sz w:val="24"/>
      <w:szCs w:val="24"/>
    </w:rPr>
  </w:style>
  <w:style w:type="paragraph" w:customStyle="1" w:styleId="FormatvorlageTextVor3ptNach3pt">
    <w:name w:val="Formatvorlage Text + Vor:  3 pt Nach:  3 pt"/>
    <w:basedOn w:val="Text"/>
    <w:pPr>
      <w:spacing w:before="60" w:after="60"/>
    </w:pPr>
    <w:rPr>
      <w:rFonts w:ascii="Arial" w:hAnsi="Arial" w:cs="Times New Roman"/>
      <w:szCs w:val="20"/>
    </w:rPr>
  </w:style>
  <w:style w:type="character" w:customStyle="1" w:styleId="FusszeileZahl">
    <w:name w:val="Fusszeile Zahl"/>
    <w:rPr>
      <w:rFonts w:ascii="Arial" w:hAnsi="Arial"/>
      <w:sz w:val="20"/>
      <w:szCs w:val="20"/>
      <w:vertAlign w:val="superscript"/>
    </w:rPr>
  </w:style>
  <w:style w:type="paragraph" w:customStyle="1" w:styleId="LKFuzeile">
    <w:name w:val="LK_Fußzeile"/>
    <w:next w:val="Fuzeile"/>
    <w:pPr>
      <w:spacing w:before="60" w:after="60"/>
    </w:pPr>
    <w:rPr>
      <w:rFonts w:ascii="DB Office" w:hAnsi="DB Office"/>
      <w:color w:val="000000"/>
      <w:sz w:val="18"/>
    </w:rPr>
  </w:style>
  <w:style w:type="paragraph" w:customStyle="1" w:styleId="LKberschrift1">
    <w:name w:val="LK_Überschrift 1"/>
    <w:next w:val="LKberschrift2"/>
    <w:pPr>
      <w:numPr>
        <w:numId w:val="13"/>
      </w:numPr>
      <w:spacing w:after="240"/>
    </w:pPr>
    <w:rPr>
      <w:rFonts w:ascii="DB Office" w:hAnsi="DB Office"/>
      <w:b/>
      <w:bCs/>
      <w:color w:val="808080"/>
      <w:sz w:val="30"/>
    </w:rPr>
  </w:style>
  <w:style w:type="paragraph" w:customStyle="1" w:styleId="LKberschrift2">
    <w:name w:val="LK_Überschrift 2"/>
    <w:next w:val="Standard"/>
    <w:pPr>
      <w:numPr>
        <w:ilvl w:val="1"/>
        <w:numId w:val="13"/>
      </w:numPr>
      <w:pBdr>
        <w:top w:val="single" w:sz="4" w:space="2" w:color="FF0000"/>
      </w:pBdr>
      <w:spacing w:before="240" w:after="120"/>
    </w:pPr>
    <w:rPr>
      <w:rFonts w:ascii="DB Office" w:hAnsi="DB Office"/>
      <w:b/>
      <w:color w:val="FF0000"/>
      <w:sz w:val="22"/>
    </w:rPr>
  </w:style>
  <w:style w:type="paragraph" w:customStyle="1" w:styleId="LKberschrift3">
    <w:name w:val="LK_Überschrift 3"/>
    <w:next w:val="Standard"/>
    <w:pPr>
      <w:numPr>
        <w:ilvl w:val="2"/>
        <w:numId w:val="13"/>
      </w:numPr>
      <w:spacing w:before="240" w:after="120"/>
    </w:pPr>
    <w:rPr>
      <w:rFonts w:ascii="DB Office" w:hAnsi="DB Office"/>
      <w:b/>
      <w:color w:val="000000"/>
      <w:sz w:val="22"/>
    </w:rPr>
  </w:style>
  <w:style w:type="paragraph" w:customStyle="1" w:styleId="LKberschrift4">
    <w:name w:val="LK_Überschrift 4"/>
    <w:pPr>
      <w:numPr>
        <w:ilvl w:val="3"/>
        <w:numId w:val="13"/>
      </w:numPr>
      <w:spacing w:before="240" w:after="120"/>
    </w:pPr>
    <w:rPr>
      <w:rFonts w:ascii="DB Office" w:hAnsi="DB Office"/>
      <w:b/>
      <w:color w:val="000000"/>
      <w:sz w:val="22"/>
    </w:rPr>
  </w:style>
  <w:style w:type="paragraph" w:customStyle="1" w:styleId="LKberschrift5">
    <w:name w:val="LK_Überschrift 5"/>
    <w:pPr>
      <w:numPr>
        <w:ilvl w:val="4"/>
        <w:numId w:val="13"/>
      </w:numPr>
      <w:spacing w:before="240" w:after="120"/>
    </w:pPr>
    <w:rPr>
      <w:rFonts w:ascii="DB Office" w:hAnsi="DB Office"/>
      <w:b/>
      <w:color w:val="000000"/>
      <w:sz w:val="22"/>
    </w:rPr>
  </w:style>
  <w:style w:type="paragraph" w:customStyle="1" w:styleId="LKberschrift6">
    <w:name w:val="LK_Überschrift 6"/>
    <w:basedOn w:val="Standard"/>
    <w:pPr>
      <w:numPr>
        <w:ilvl w:val="5"/>
        <w:numId w:val="13"/>
      </w:numPr>
      <w:spacing w:before="240"/>
    </w:pPr>
    <w:rPr>
      <w:b/>
    </w:rPr>
  </w:style>
  <w:style w:type="paragraph" w:customStyle="1" w:styleId="LKTextTabelleKopf">
    <w:name w:val="LK_Text_Tabelle_Kopf"/>
    <w:pPr>
      <w:spacing w:before="60" w:after="60"/>
    </w:pPr>
    <w:rPr>
      <w:rFonts w:ascii="DB Office" w:hAnsi="DB Office"/>
      <w:b/>
      <w:bCs/>
      <w:color w:val="FFFFFF"/>
      <w:sz w:val="22"/>
    </w:rPr>
  </w:style>
  <w:style w:type="paragraph" w:customStyle="1" w:styleId="LKTextfettTabelle">
    <w:name w:val="LK_Text_fett_Tabelle"/>
    <w:pPr>
      <w:spacing w:before="60" w:after="60"/>
    </w:pPr>
    <w:rPr>
      <w:rFonts w:ascii="DB Office" w:hAnsi="DB Office"/>
      <w:b/>
      <w:color w:val="000000"/>
      <w:sz w:val="22"/>
      <w:lang w:val="en-GB"/>
    </w:rPr>
  </w:style>
  <w:style w:type="paragraph" w:customStyle="1" w:styleId="LKTextTabelleKopfzentriert">
    <w:name w:val="LK_Text_Tabelle_Kopf_zentriert"/>
    <w:pPr>
      <w:spacing w:before="60" w:after="60"/>
      <w:jc w:val="center"/>
    </w:pPr>
    <w:rPr>
      <w:rFonts w:ascii="DB Office" w:hAnsi="DB Office"/>
      <w:b/>
      <w:bCs/>
      <w:color w:val="FFFFFF"/>
      <w:sz w:val="22"/>
    </w:rPr>
  </w:style>
  <w:style w:type="paragraph" w:customStyle="1" w:styleId="LKTextTabellezentriert">
    <w:name w:val="LK_Text_Tabelle_zentriert"/>
    <w:pPr>
      <w:spacing w:before="60" w:after="60"/>
      <w:jc w:val="center"/>
    </w:pPr>
    <w:rPr>
      <w:rFonts w:ascii="DB Office" w:hAnsi="DB Office"/>
      <w:sz w:val="22"/>
    </w:rPr>
  </w:style>
  <w:style w:type="paragraph" w:customStyle="1" w:styleId="Listenabsatz1">
    <w:name w:val="Listenabsatz1"/>
    <w:basedOn w:val="Standard"/>
    <w:qFormat/>
    <w:pPr>
      <w:spacing w:before="120"/>
      <w:ind w:left="720"/>
      <w:contextualSpacing/>
    </w:pPr>
    <w:rPr>
      <w:rFonts w:ascii="Arial" w:hAnsi="Arial"/>
      <w:color w:val="auto"/>
      <w:szCs w:val="22"/>
      <w:lang w:eastAsia="en-US"/>
    </w:rPr>
  </w:style>
  <w:style w:type="paragraph" w:customStyle="1" w:styleId="Headline1Wei">
    <w:name w:val="Headline 1 + Weiß"/>
    <w:basedOn w:val="Headline2"/>
    <w:rPr>
      <w:color w:val="FFFFFF"/>
      <w:lang w:val="en-GB"/>
    </w:rPr>
  </w:style>
  <w:style w:type="paragraph" w:customStyle="1" w:styleId="Ausfllhinweis">
    <w:name w:val="Ausfüllhinweis"/>
    <w:basedOn w:val="Standard"/>
    <w:link w:val="AusfllhinweisZchn"/>
    <w:rPr>
      <w:i/>
      <w:color w:val="3366FF"/>
    </w:rPr>
  </w:style>
  <w:style w:type="character" w:customStyle="1" w:styleId="AusfllhinweisZchn">
    <w:name w:val="Ausfüllhinweis Zchn"/>
    <w:basedOn w:val="Absatz-Standardschriftart"/>
    <w:link w:val="Ausfllhinweis"/>
    <w:rPr>
      <w:rFonts w:ascii="DB Office" w:hAnsi="DB Office"/>
      <w:i/>
      <w:color w:val="3366FF"/>
      <w:lang w:val="de-DE" w:eastAsia="de-DE" w:bidi="ar-SA"/>
    </w:rPr>
  </w:style>
  <w:style w:type="character" w:customStyle="1" w:styleId="Courier">
    <w:name w:val="Courier"/>
    <w:basedOn w:val="Absatz-Standardschriftart"/>
    <w:rPr>
      <w:rFonts w:ascii="Courier New" w:hAnsi="Courier New"/>
    </w:rPr>
  </w:style>
  <w:style w:type="character" w:customStyle="1" w:styleId="RubrikenSublinesZchn">
    <w:name w:val="Rubriken/Sublines Zchn"/>
    <w:link w:val="RubrikenSublines"/>
    <w:rPr>
      <w:rFonts w:ascii="DB Office" w:hAnsi="DB Office"/>
      <w:b/>
      <w:color w:val="FFFFFF"/>
      <w:sz w:val="18"/>
    </w:rPr>
  </w:style>
  <w:style w:type="character" w:customStyle="1" w:styleId="TabellenkopfZchn">
    <w:name w:val="Tabellenkopf Zchn"/>
    <w:link w:val="Tabellenkopf"/>
    <w:rPr>
      <w:rFonts w:ascii="DB Office" w:hAnsi="DB Office"/>
      <w:b/>
      <w:color w:val="FFFFFF"/>
      <w:sz w:val="22"/>
    </w:rPr>
  </w:style>
  <w:style w:type="paragraph" w:customStyle="1" w:styleId="KopfZusatz">
    <w:name w:val="Kopf_Zusatz"/>
    <w:basedOn w:val="Standard"/>
    <w:pPr>
      <w:ind w:left="-794"/>
    </w:pPr>
    <w:rPr>
      <w:b/>
      <w:sz w:val="28"/>
      <w:szCs w:val="28"/>
    </w:rPr>
  </w:style>
  <w:style w:type="paragraph" w:customStyle="1" w:styleId="Textkrper9pt">
    <w:name w:val="Textkörper_9pt"/>
    <w:basedOn w:val="Standard"/>
    <w:rPr>
      <w:sz w:val="18"/>
      <w:szCs w:val="18"/>
    </w:rPr>
  </w:style>
  <w:style w:type="paragraph" w:customStyle="1" w:styleId="Textkrper9ptfett">
    <w:name w:val="Textkörper_9pt (fett)"/>
    <w:basedOn w:val="Textkrperfett"/>
    <w:rPr>
      <w:sz w:val="18"/>
    </w:rPr>
  </w:style>
  <w:style w:type="paragraph" w:customStyle="1" w:styleId="Aufzhlung9pt">
    <w:name w:val="Aufzählung_9pt"/>
    <w:basedOn w:val="Aufzhlung1"/>
    <w:pPr>
      <w:tabs>
        <w:tab w:val="clear" w:pos="360"/>
        <w:tab w:val="left" w:pos="170"/>
      </w:tabs>
      <w:spacing w:after="0"/>
      <w:ind w:left="170" w:hanging="170"/>
    </w:pPr>
    <w:rPr>
      <w:sz w:val="18"/>
      <w:szCs w:val="18"/>
    </w:rPr>
  </w:style>
  <w:style w:type="paragraph" w:customStyle="1" w:styleId="Aufzhlung9ptfett">
    <w:name w:val="Aufzählung_9pt (fett)"/>
    <w:basedOn w:val="Aufzhlung1fett"/>
    <w:pPr>
      <w:tabs>
        <w:tab w:val="clear" w:pos="360"/>
        <w:tab w:val="left" w:pos="170"/>
      </w:tabs>
      <w:spacing w:after="0"/>
      <w:ind w:left="170" w:hanging="170"/>
    </w:pPr>
    <w:rPr>
      <w:sz w:val="18"/>
      <w:szCs w:val="18"/>
    </w:rPr>
  </w:style>
  <w:style w:type="paragraph" w:customStyle="1" w:styleId="Textkrper9ptfettrot">
    <w:name w:val="Textkörper_9pt (fett rot)"/>
    <w:basedOn w:val="Textkrper9ptfett"/>
    <w:rPr>
      <w:color w:val="FF0000"/>
    </w:rPr>
  </w:style>
  <w:style w:type="paragraph" w:customStyle="1" w:styleId="Bildunterschrift7pt">
    <w:name w:val="Bildunterschrift_7pt"/>
    <w:basedOn w:val="Bildunterschrift"/>
    <w:rPr>
      <w:sz w:val="14"/>
      <w:szCs w:val="14"/>
    </w:rPr>
  </w:style>
  <w:style w:type="paragraph" w:customStyle="1" w:styleId="Headline1weiss">
    <w:name w:val="Headline 1_weiss"/>
    <w:basedOn w:val="Headline1"/>
    <w:rPr>
      <w:color w:val="FFFFFF"/>
    </w:rPr>
  </w:style>
  <w:style w:type="paragraph" w:customStyle="1" w:styleId="Headline2weiss">
    <w:name w:val="Headline 2_weiss"/>
    <w:basedOn w:val="Headline2"/>
    <w:rPr>
      <w:color w:val="FFFFFF"/>
    </w:rPr>
  </w:style>
  <w:style w:type="paragraph" w:styleId="Listenabsatz">
    <w:name w:val="List Paragraph"/>
    <w:basedOn w:val="Standard"/>
    <w:link w:val="ListenabsatzZchn"/>
    <w:uiPriority w:val="34"/>
    <w:qFormat/>
    <w:pPr>
      <w:ind w:left="720"/>
      <w:contextualSpacing/>
    </w:pPr>
  </w:style>
  <w:style w:type="paragraph" w:customStyle="1" w:styleId="AufzhlungDB">
    <w:name w:val="Aufzählung_DB"/>
    <w:basedOn w:val="Aufzhlung1"/>
    <w:qFormat/>
    <w:pPr>
      <w:ind w:right="0"/>
    </w:pPr>
    <w:rPr>
      <w:rFonts w:eastAsia="DB Office" w:cs="DB Office"/>
      <w:b/>
      <w:color w:val="auto"/>
    </w:rPr>
  </w:style>
  <w:style w:type="paragraph" w:customStyle="1" w:styleId="paragraph">
    <w:name w:val="paragraph"/>
    <w:basedOn w:val="Standard"/>
    <w:pPr>
      <w:spacing w:before="100" w:beforeAutospacing="1" w:after="100" w:afterAutospacing="1" w:line="240" w:lineRule="auto"/>
      <w:jc w:val="left"/>
    </w:pPr>
    <w:rPr>
      <w:rFonts w:ascii="Times New Roman" w:hAnsi="Times New Roman"/>
      <w:color w:val="auto"/>
      <w:sz w:val="24"/>
      <w:szCs w:val="24"/>
    </w:rPr>
  </w:style>
  <w:style w:type="character" w:customStyle="1" w:styleId="normaltextrun">
    <w:name w:val="normaltextrun"/>
    <w:basedOn w:val="Absatz-Standardschriftart"/>
  </w:style>
  <w:style w:type="character" w:customStyle="1" w:styleId="eop">
    <w:name w:val="eop"/>
    <w:basedOn w:val="Absatz-Standardschriftart"/>
  </w:style>
  <w:style w:type="character" w:customStyle="1" w:styleId="pagebreaktextspan">
    <w:name w:val="pagebreaktextspan"/>
    <w:basedOn w:val="Absatz-Standardschriftart"/>
  </w:style>
  <w:style w:type="paragraph" w:styleId="berarbeitung">
    <w:name w:val="Revision"/>
    <w:hidden/>
    <w:uiPriority w:val="99"/>
    <w:semiHidden/>
    <w:rPr>
      <w:rFonts w:ascii="DB Office" w:hAnsi="DB Office"/>
      <w:color w:val="000000"/>
    </w:rPr>
  </w:style>
  <w:style w:type="character" w:customStyle="1" w:styleId="Erwhnung1">
    <w:name w:val="Erwähnung1"/>
    <w:basedOn w:val="Absatz-Standardschriftart"/>
    <w:uiPriority w:val="99"/>
    <w:unhideWhenUsed/>
    <w:rPr>
      <w:color w:val="2B579A"/>
      <w:shd w:val="clear" w:color="auto" w:fill="E6E6E6"/>
    </w:rPr>
  </w:style>
  <w:style w:type="character" w:customStyle="1" w:styleId="KommentartextZchn">
    <w:name w:val="Kommentartext Zchn"/>
    <w:basedOn w:val="Absatz-Standardschriftart"/>
    <w:link w:val="Kommentartext"/>
    <w:rPr>
      <w:rFonts w:ascii="DB Office" w:hAnsi="DB Office"/>
      <w:color w:val="000000"/>
    </w:rPr>
  </w:style>
  <w:style w:type="character" w:customStyle="1" w:styleId="NichtaufgelsteErwhnung1">
    <w:name w:val="Nicht aufgelöste Erwähnung1"/>
    <w:basedOn w:val="Absatz-Standardschriftart"/>
    <w:uiPriority w:val="99"/>
    <w:semiHidden/>
    <w:unhideWhenUsed/>
    <w:rPr>
      <w:color w:val="605E5C"/>
      <w:shd w:val="clear" w:color="auto" w:fill="E1DFDD"/>
    </w:rPr>
  </w:style>
  <w:style w:type="character" w:customStyle="1" w:styleId="fontstyle01">
    <w:name w:val="fontstyle01"/>
    <w:basedOn w:val="Absatz-Standardschriftart"/>
    <w:rPr>
      <w:rFonts w:ascii="Bold" w:hAnsi="Bold" w:hint="default"/>
      <w:b/>
      <w:bCs/>
      <w:i w:val="0"/>
      <w:iCs w:val="0"/>
      <w:color w:val="000000"/>
      <w:sz w:val="22"/>
      <w:szCs w:val="22"/>
    </w:rPr>
  </w:style>
  <w:style w:type="table" w:styleId="Gitternetztabelle6farbigAkzent1">
    <w:name w:val="Grid Table 6 Colorful Accent 1"/>
    <w:basedOn w:val="NormaleTabelle"/>
    <w:uiPriority w:val="51"/>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Inhaltsverzeichnisberschrift">
    <w:name w:val="TOC Heading"/>
    <w:basedOn w:val="berschrift1"/>
    <w:next w:val="Standard"/>
    <w:uiPriority w:val="39"/>
    <w:unhideWhenUsed/>
    <w:qFormat/>
    <w:pPr>
      <w:keepLines/>
      <w:pageBreakBefore w:val="0"/>
      <w:numPr>
        <w:numId w:val="0"/>
      </w:numPr>
      <w:tabs>
        <w:tab w:val="clear" w:pos="-2977"/>
        <w:tab w:val="clear" w:pos="-2694"/>
      </w:tabs>
      <w:spacing w:before="240" w:after="0" w:line="259" w:lineRule="auto"/>
      <w:jc w:val="left"/>
      <w:outlineLvl w:val="9"/>
    </w:pPr>
    <w:rPr>
      <w:rFonts w:asciiTheme="majorHAnsi" w:eastAsiaTheme="majorEastAsia" w:hAnsiTheme="majorHAnsi" w:cstheme="majorBidi"/>
      <w:b w:val="0"/>
      <w:color w:val="365F91" w:themeColor="accent1" w:themeShade="BF"/>
      <w:sz w:val="32"/>
      <w:szCs w:val="32"/>
    </w:rPr>
  </w:style>
  <w:style w:type="character" w:customStyle="1" w:styleId="highlight">
    <w:name w:val="highlight"/>
    <w:basedOn w:val="Absatz-Standardschriftart"/>
  </w:style>
  <w:style w:type="paragraph" w:customStyle="1" w:styleId="Formatvorlage1">
    <w:name w:val="Formatvorlage1"/>
    <w:basedOn w:val="berschrift1"/>
    <w:link w:val="Formatvorlage1Zchn"/>
    <w:qFormat/>
    <w:pPr>
      <w:spacing w:before="240"/>
    </w:pPr>
    <w:rPr>
      <w:rFonts w:ascii="Arial" w:eastAsia="DB Office" w:hAnsi="Arial" w:cs="Arial"/>
      <w:sz w:val="24"/>
      <w:szCs w:val="24"/>
    </w:rPr>
  </w:style>
  <w:style w:type="character" w:customStyle="1" w:styleId="berschrift1Zchn">
    <w:name w:val="Überschrift 1 Zchn"/>
    <w:basedOn w:val="Absatz-Standardschriftart"/>
    <w:link w:val="berschrift1"/>
    <w:rPr>
      <w:rFonts w:ascii="DB Office" w:hAnsi="DB Office"/>
      <w:b/>
      <w:color w:val="808080"/>
      <w:sz w:val="28"/>
    </w:rPr>
  </w:style>
  <w:style w:type="character" w:customStyle="1" w:styleId="Formatvorlage1Zchn">
    <w:name w:val="Formatvorlage1 Zchn"/>
    <w:basedOn w:val="berschrift1Zchn"/>
    <w:link w:val="Formatvorlage1"/>
    <w:rPr>
      <w:rFonts w:ascii="Arial" w:eastAsia="DB Office" w:hAnsi="Arial" w:cs="Arial"/>
      <w:b/>
      <w:color w:val="808080"/>
      <w:sz w:val="24"/>
      <w:szCs w:val="24"/>
    </w:rPr>
  </w:style>
  <w:style w:type="paragraph" w:customStyle="1" w:styleId="Formatvorlage2">
    <w:name w:val="Formatvorlage2"/>
    <w:basedOn w:val="Standard"/>
    <w:next w:val="Headline1"/>
    <w:qFormat/>
    <w:rPr>
      <w:rFonts w:ascii="Arial" w:eastAsia="DB Office" w:hAnsi="Arial" w:cs="Arial"/>
      <w:sz w:val="24"/>
      <w:szCs w:val="24"/>
    </w:rPr>
  </w:style>
  <w:style w:type="character" w:styleId="NichtaufgelsteErwhnung">
    <w:name w:val="Unresolved Mention"/>
    <w:basedOn w:val="Absatz-Standardschriftart"/>
    <w:uiPriority w:val="99"/>
    <w:semiHidden/>
    <w:unhideWhenUsed/>
    <w:rPr>
      <w:color w:val="605E5C"/>
      <w:shd w:val="clear" w:color="auto" w:fill="E1DFDD"/>
    </w:rPr>
  </w:style>
  <w:style w:type="character" w:customStyle="1" w:styleId="FuzeileZchn">
    <w:name w:val="Fußzeile Zchn"/>
    <w:basedOn w:val="Absatz-Standardschriftart"/>
    <w:link w:val="Fuzeile"/>
    <w:uiPriority w:val="99"/>
    <w:rPr>
      <w:rFonts w:ascii="DB Office" w:hAnsi="DB Office"/>
      <w:color w:val="000000"/>
      <w:sz w:val="14"/>
    </w:rPr>
  </w:style>
  <w:style w:type="character" w:customStyle="1" w:styleId="CommentReference">
    <w:name w:val="Comment Reference"/>
    <w:basedOn w:val="Absatz-Standardschriftart"/>
    <w:uiPriority w:val="99"/>
    <w:semiHidden/>
    <w:unhideWhenUsed/>
    <w:rPr>
      <w:sz w:val="16"/>
      <w:szCs w:val="16"/>
    </w:rPr>
  </w:style>
  <w:style w:type="paragraph" w:customStyle="1" w:styleId="ASDTxt0">
    <w:name w:val="ASD_Txt0"/>
    <w:basedOn w:val="Standard"/>
    <w:qFormat/>
    <w:pPr>
      <w:spacing w:after="200" w:line="288" w:lineRule="auto"/>
    </w:pPr>
    <w:rPr>
      <w:rFonts w:ascii="Arial" w:eastAsia="Calibri" w:hAnsi="Arial"/>
      <w:color w:val="auto"/>
      <w:sz w:val="22"/>
      <w:szCs w:val="22"/>
      <w:lang w:eastAsia="en-US"/>
    </w:rPr>
  </w:style>
  <w:style w:type="character" w:customStyle="1" w:styleId="ListenabsatzZchn">
    <w:name w:val="Listenabsatz Zchn"/>
    <w:link w:val="Listenabsatz"/>
    <w:uiPriority w:val="34"/>
    <w:rPr>
      <w:rFonts w:ascii="DB Office" w:hAnsi="DB Office"/>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eader" Target="header2.xm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header" Target="header1.xml" Id="rId12" /><Relationship Type="http://schemas.openxmlformats.org/officeDocument/2006/relationships/footer" Target="footer3.xml" Id="rId17" /><Relationship Type="http://schemas.openxmlformats.org/officeDocument/2006/relationships/customXml" Target="../customXml/item2.xml" Id="rId2" /><Relationship Type="http://schemas.openxmlformats.org/officeDocument/2006/relationships/header" Target="header3.xml" Id="rId16"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footer" Target="footer2.xml" Id="rId15" /><Relationship Type="http://schemas.openxmlformats.org/officeDocument/2006/relationships/footnotes" Target="foot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footer" Target="footer1.xml" Id="rId14" /></Relationships>
</file>

<file path=word/_rels/header3.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Arial"/>
        <a:cs typeface="Arial"/>
      </a:majorFont>
      <a:minorFont>
        <a:latin typeface="Calibri"/>
        <a:ea typeface="Arial"/>
        <a:cs typeface="Arial"/>
      </a:minorFont>
    </a:fontScheme>
    <a:fmtScheme name="Larissa">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27b6785-8084-433a-9a68-f7f39c158e45">
      <Terms xmlns="http://schemas.microsoft.com/office/infopath/2007/PartnerControls"/>
    </lcf76f155ced4ddcb4097134ff3c332f>
    <TaxCatchAll xmlns="514904c0-0807-4ee0-998c-e31601bc5589" xsi:nil="true"/>
    <Final xmlns="027b6785-8084-433a-9a68-f7f39c158e45">false</Fina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BC2B66E1F6EF494D90676DA493617876" ma:contentTypeVersion="19" ma:contentTypeDescription="Ein neues Dokument erstellen." ma:contentTypeScope="" ma:versionID="b785b6c73016e4b37f64c93fa4fa3041">
  <xsd:schema xmlns:xsd="http://www.w3.org/2001/XMLSchema" xmlns:xs="http://www.w3.org/2001/XMLSchema" xmlns:p="http://schemas.microsoft.com/office/2006/metadata/properties" xmlns:ns2="027b6785-8084-433a-9a68-f7f39c158e45" xmlns:ns3="514904c0-0807-4ee0-998c-e31601bc5589" targetNamespace="http://schemas.microsoft.com/office/2006/metadata/properties" ma:root="true" ma:fieldsID="5496d813b3f020061b542d94aa4414fd" ns2:_="" ns3:_="">
    <xsd:import namespace="027b6785-8084-433a-9a68-f7f39c158e45"/>
    <xsd:import namespace="514904c0-0807-4ee0-998c-e31601bc558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Location" minOccurs="0"/>
                <xsd:element ref="ns2:Fina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7b6785-8084-433a-9a68-f7f39c158e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f80f6d38-43b1-4def-ac06-3ce7426a3aa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Final" ma:index="22" nillable="true" ma:displayName="Final" ma:default="0" ma:format="Dropdown" ma:internalName="Final">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14904c0-0807-4ee0-998c-e31601bc558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84e2994-17c5-4fe2-93ea-9453ef958da2}" ma:internalName="TaxCatchAll" ma:showField="CatchAllData" ma:web="514904c0-0807-4ee0-998c-e31601bc5589">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E63B6E-8EDB-4340-891F-188C602043F0}">
  <ds:schemaRefs>
    <ds:schemaRef ds:uri="http://schemas.openxmlformats.org/officeDocument/2006/bibliography"/>
  </ds:schemaRefs>
</ds:datastoreItem>
</file>

<file path=customXml/itemProps2.xml><?xml version="1.0" encoding="utf-8"?>
<ds:datastoreItem xmlns:ds="http://schemas.openxmlformats.org/officeDocument/2006/customXml" ds:itemID="{B014DD04-0BCE-4893-BFA2-9228B462993B}">
  <ds:schemaRefs>
    <ds:schemaRef ds:uri="http://schemas.microsoft.com/office/2006/metadata/properties"/>
    <ds:schemaRef ds:uri="http://schemas.microsoft.com/office/infopath/2007/PartnerControls"/>
    <ds:schemaRef ds:uri="027b6785-8084-433a-9a68-f7f39c158e45"/>
    <ds:schemaRef ds:uri="514904c0-0807-4ee0-998c-e31601bc5589"/>
  </ds:schemaRefs>
</ds:datastoreItem>
</file>

<file path=customXml/itemProps3.xml><?xml version="1.0" encoding="utf-8"?>
<ds:datastoreItem xmlns:ds="http://schemas.openxmlformats.org/officeDocument/2006/customXml" ds:itemID="{A37E2765-DCD3-4971-98E4-7C563815191D}">
  <ds:schemaRefs>
    <ds:schemaRef ds:uri="http://schemas.microsoft.com/sharepoint/v3/contenttype/forms"/>
  </ds:schemaRefs>
</ds:datastoreItem>
</file>

<file path=customXml/itemProps4.xml><?xml version="1.0" encoding="utf-8"?>
<ds:datastoreItem xmlns:ds="http://schemas.openxmlformats.org/officeDocument/2006/customXml" ds:itemID="{99B60EAA-0DB9-4823-996B-9B441544A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7b6785-8084-433a-9a68-f7f39c158e45"/>
    <ds:schemaRef ds:uri="514904c0-0807-4ee0-998c-e31601bc55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1222</Words>
  <Characters>7704</Characters>
  <Application>Microsoft Office Word</Application>
  <DocSecurity>0</DocSecurity>
  <Lines>64</Lines>
  <Paragraphs>17</Paragraphs>
  <ScaleCrop>false</ScaleCrop>
  <Manager/>
  <Company/>
  <LinksUpToDate>false</LinksUpToDate>
  <CharactersWithSpaces>8909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antje.boldt@rittershaus.net</dc:creator>
  <cp:keywords/>
  <dc:description/>
  <cp:lastModifiedBy>Boldt, Antje</cp:lastModifiedBy>
  <cp:revision>8</cp:revision>
  <dcterms:created xsi:type="dcterms:W3CDTF">2026-08-14T10:47:00Z</dcterms:created>
  <dcterms:modified xsi:type="dcterms:W3CDTF">2026-09-02T13:39:00Z</dcterms:modified>
  <cp:category/>
  <cp:contentStatus/>
  <dc:language/>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0x010100BC2B66E1F6EF494D90676DA493617876</vt:lpwstr>
  </property>
  <property fmtid="{D5CDD505-2E9C-101B-9397-08002B2CF9AE}" pid="3" name="MediaServiceImageTags">
    <vt:lpwstr/>
  </property>
  <property fmtid="{D5CDD505-2E9C-101B-9397-08002B2CF9AE}" pid="4" name="iManageFooter">
    <vt:lpwstr>#2821563v2&lt;LEGAL&gt; - 231121_FBQ_AllianzSüd_Bewerbungsbedingungen_nach_SektVO_Anm. RIT</vt:lpwstr>
  </property>
</Properties>
</file>